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54EE7" w14:textId="79C341B8" w:rsidR="00323199" w:rsidRPr="0004332C" w:rsidRDefault="00323199">
      <w:pPr>
        <w:pStyle w:val="Heading1"/>
        <w:ind w:left="519" w:right="72"/>
        <w:rPr>
          <w:sz w:val="28"/>
          <w:szCs w:val="28"/>
        </w:rPr>
      </w:pPr>
      <w:r w:rsidRPr="0004332C">
        <w:rPr>
          <w:sz w:val="28"/>
          <w:szCs w:val="28"/>
        </w:rPr>
        <w:t xml:space="preserve">EXHIBIT A </w:t>
      </w:r>
    </w:p>
    <w:p w14:paraId="6EAE1311" w14:textId="0D207304" w:rsidR="00E40DC5" w:rsidRPr="0004332C" w:rsidRDefault="0004332C" w:rsidP="0004332C">
      <w:pPr>
        <w:jc w:val="center"/>
        <w:rPr>
          <w:sz w:val="28"/>
          <w:szCs w:val="28"/>
        </w:rPr>
      </w:pPr>
      <w:r w:rsidRPr="0004332C">
        <w:rPr>
          <w:sz w:val="28"/>
          <w:szCs w:val="28"/>
        </w:rPr>
        <w:t>MENARD COUNTY HOSPITAL DISTRICT</w:t>
      </w:r>
    </w:p>
    <w:p w14:paraId="456F257A" w14:textId="77777777" w:rsidR="0004332C" w:rsidRPr="0004332C" w:rsidRDefault="0004332C" w:rsidP="0004332C">
      <w:pPr>
        <w:jc w:val="center"/>
        <w:rPr>
          <w:sz w:val="28"/>
          <w:szCs w:val="28"/>
        </w:rPr>
      </w:pPr>
    </w:p>
    <w:p w14:paraId="7AF8C8BF" w14:textId="1BAA28D4" w:rsidR="0004332C" w:rsidRPr="0004332C" w:rsidRDefault="0004332C" w:rsidP="0004332C">
      <w:pPr>
        <w:jc w:val="center"/>
        <w:rPr>
          <w:sz w:val="28"/>
          <w:szCs w:val="28"/>
        </w:rPr>
      </w:pPr>
      <w:r w:rsidRPr="0004332C">
        <w:rPr>
          <w:sz w:val="28"/>
          <w:szCs w:val="28"/>
        </w:rPr>
        <w:t xml:space="preserve">EMERGENCY MEDICAL SERVICE CONTRACT </w:t>
      </w:r>
    </w:p>
    <w:p w14:paraId="4495A2C5" w14:textId="77777777" w:rsidR="00323199" w:rsidRDefault="00323199">
      <w:pPr>
        <w:spacing w:after="160" w:line="278" w:lineRule="auto"/>
        <w:ind w:left="0" w:firstLine="0"/>
        <w:jc w:val="left"/>
      </w:pPr>
      <w:r>
        <w:br w:type="page"/>
      </w:r>
    </w:p>
    <w:p w14:paraId="3A643E4C" w14:textId="0220EFA1" w:rsidR="003A7F5B" w:rsidRDefault="005F53DC">
      <w:pPr>
        <w:pStyle w:val="Heading1"/>
        <w:ind w:left="519" w:right="72"/>
      </w:pPr>
      <w:r>
        <w:lastRenderedPageBreak/>
        <w:t>EMERGENCY MEDICAL SERVICE CONTRACT</w:t>
      </w:r>
    </w:p>
    <w:p w14:paraId="32B6C7A5" w14:textId="2C973349" w:rsidR="003A7F5B" w:rsidRDefault="005F53DC">
      <w:pPr>
        <w:spacing w:after="219"/>
        <w:ind w:left="514" w:right="48" w:firstLine="720"/>
      </w:pPr>
      <w:r>
        <w:t>This Emergency Medical Service Contract ("Agreement") is made effective as of</w:t>
      </w:r>
      <w:r w:rsidR="006F7433">
        <w:t>________________</w:t>
      </w:r>
      <w:r>
        <w:t xml:space="preserve"> between the Menard County Hospital District ("MCHD") </w:t>
      </w:r>
      <w:r w:rsidR="008C625F">
        <w:t>and________________</w:t>
      </w:r>
      <w:r>
        <w:t xml:space="preserve"> for the purpose of establishing a working agreement for </w:t>
      </w:r>
      <w:r w:rsidR="008C625F">
        <w:t>_________________</w:t>
      </w:r>
      <w:r>
        <w:t xml:space="preserve"> to provide certified and licensed emergency medical technicians for the emergency medical care and transportation of patients in the Menard County, Texas area served by the Menard County Hospital District.</w:t>
      </w:r>
    </w:p>
    <w:p w14:paraId="2915DD35" w14:textId="77777777" w:rsidR="003A7F5B" w:rsidRDefault="005F53DC">
      <w:pPr>
        <w:pStyle w:val="Heading1"/>
        <w:spacing w:after="173"/>
        <w:ind w:left="519" w:right="43"/>
      </w:pPr>
      <w:r>
        <w:t>WITNESSETH</w:t>
      </w:r>
    </w:p>
    <w:p w14:paraId="46D4130B" w14:textId="42A46ADB" w:rsidR="003A7F5B" w:rsidRDefault="005F53DC">
      <w:pPr>
        <w:spacing w:after="187"/>
        <w:ind w:left="519" w:right="48" w:firstLine="725"/>
      </w:pPr>
      <w:r>
        <w:t xml:space="preserve">WHEREAS, The MCHD has identified a need to provide emergency medical services to the residents and other </w:t>
      </w:r>
      <w:r w:rsidR="006A5099">
        <w:t>people</w:t>
      </w:r>
      <w:r>
        <w:t xml:space="preserve"> within the Menard County, Texas community; and</w:t>
      </w:r>
    </w:p>
    <w:p w14:paraId="50EB7033" w14:textId="18367470" w:rsidR="003A7F5B" w:rsidRDefault="005F53DC">
      <w:pPr>
        <w:spacing w:after="105" w:line="286" w:lineRule="auto"/>
        <w:ind w:left="519" w:firstLine="730"/>
        <w:jc w:val="left"/>
      </w:pPr>
      <w:r>
        <w:t>WHEREAS</w:t>
      </w:r>
      <w:r w:rsidR="005B4808">
        <w:t>_______________</w:t>
      </w:r>
      <w:r>
        <w:t>. is a fully licensed emergency medical service provider in the State of Texas and agrees to perform the Services for the MCHD as provided in this Agreement.</w:t>
      </w:r>
    </w:p>
    <w:p w14:paraId="733C413F" w14:textId="77777777" w:rsidR="003A7F5B" w:rsidRDefault="005F53DC">
      <w:pPr>
        <w:spacing w:after="417"/>
        <w:ind w:left="533" w:right="48" w:firstLine="711"/>
      </w:pPr>
      <w:r>
        <w:t>NOW THEREFORE, in consideration of the covenants set forth herein, the Parties agree as follows:</w:t>
      </w:r>
    </w:p>
    <w:p w14:paraId="699FFD3A" w14:textId="77777777" w:rsidR="003A7F5B" w:rsidRDefault="005F53DC">
      <w:pPr>
        <w:pStyle w:val="Heading1"/>
        <w:ind w:left="519"/>
      </w:pPr>
      <w:r>
        <w:t>SECTION 1 DEFINITIONS</w:t>
      </w:r>
    </w:p>
    <w:p w14:paraId="39C29747" w14:textId="77777777" w:rsidR="003A7F5B" w:rsidRDefault="005F53DC">
      <w:pPr>
        <w:spacing w:after="210"/>
        <w:ind w:left="495" w:right="48"/>
      </w:pPr>
      <w:r>
        <w:t>1.1 Definitions: The following definitions shall apply to terms as used throughout this Agreement:</w:t>
      </w:r>
    </w:p>
    <w:p w14:paraId="79324645" w14:textId="77777777" w:rsidR="003A7F5B" w:rsidRDefault="005F53DC">
      <w:pPr>
        <w:numPr>
          <w:ilvl w:val="0"/>
          <w:numId w:val="1"/>
        </w:numPr>
        <w:spacing w:after="39" w:line="319" w:lineRule="auto"/>
        <w:ind w:right="48"/>
      </w:pPr>
      <w:r>
        <w:t>"Emergency Medical Services" means services used to respond to an individual's perceived need for immediate medical care and to prevent death or aggravation of physiological or psychological illness or injury.</w:t>
      </w:r>
    </w:p>
    <w:p w14:paraId="774D5101" w14:textId="77777777" w:rsidR="00AF0DF3" w:rsidRDefault="005F53DC">
      <w:pPr>
        <w:numPr>
          <w:ilvl w:val="0"/>
          <w:numId w:val="1"/>
        </w:numPr>
        <w:ind w:right="48"/>
      </w:pPr>
      <w:r>
        <w:t xml:space="preserve">"Emergency Medical Care" means bona fide emergency services provided after the sudden onset of a medical or traumatic condition manifesting itself by acute symptoms of sufficient severity, including sever pain, such that the absence of immediate medical attention could reasonably be expected to result in: </w:t>
      </w:r>
    </w:p>
    <w:p w14:paraId="18BED036" w14:textId="6230CF01" w:rsidR="003A7F5B" w:rsidRDefault="00AF0DF3" w:rsidP="00AF0DF3">
      <w:pPr>
        <w:ind w:left="338" w:right="48" w:firstLine="0"/>
      </w:pPr>
      <w:r>
        <w:t xml:space="preserve">   </w:t>
      </w:r>
      <w:r w:rsidR="005F53DC">
        <w:t>(</w:t>
      </w:r>
      <w:proofErr w:type="spellStart"/>
      <w:r w:rsidR="005F53DC">
        <w:t>i</w:t>
      </w:r>
      <w:proofErr w:type="spellEnd"/>
      <w:r w:rsidR="005F53DC">
        <w:t xml:space="preserve">) </w:t>
      </w:r>
      <w:r>
        <w:t xml:space="preserve">        </w:t>
      </w:r>
      <w:r w:rsidR="005F53DC">
        <w:t>placing the patients' health in serious jeopardy.</w:t>
      </w:r>
    </w:p>
    <w:p w14:paraId="6B4666EE" w14:textId="77777777" w:rsidR="003A7F5B" w:rsidRDefault="005F53DC">
      <w:pPr>
        <w:numPr>
          <w:ilvl w:val="0"/>
          <w:numId w:val="2"/>
        </w:numPr>
        <w:ind w:left="1406" w:right="48" w:hanging="859"/>
      </w:pPr>
      <w:r>
        <w:t>serious impairment of bodily functions; or</w:t>
      </w:r>
    </w:p>
    <w:p w14:paraId="06E7A4F6" w14:textId="77777777" w:rsidR="003A7F5B" w:rsidRDefault="005F53DC">
      <w:pPr>
        <w:numPr>
          <w:ilvl w:val="0"/>
          <w:numId w:val="2"/>
        </w:numPr>
        <w:ind w:left="1406" w:right="48" w:hanging="859"/>
      </w:pPr>
      <w:r>
        <w:t xml:space="preserve">serious dysfunction of any </w:t>
      </w:r>
      <w:proofErr w:type="gramStart"/>
      <w:r>
        <w:t>bodily</w:t>
      </w:r>
      <w:proofErr w:type="gramEnd"/>
      <w:r>
        <w:t xml:space="preserve"> organ or part.</w:t>
      </w:r>
    </w:p>
    <w:p w14:paraId="7FB02570" w14:textId="77777777" w:rsidR="003A7F5B" w:rsidRDefault="005F53DC">
      <w:pPr>
        <w:numPr>
          <w:ilvl w:val="0"/>
          <w:numId w:val="3"/>
        </w:numPr>
        <w:spacing w:after="48"/>
        <w:ind w:left="509" w:right="48" w:hanging="370"/>
      </w:pPr>
      <w:r>
        <w:t>"Emergency Medical Services Personnel" means according to Texas Health and Safety Code Sec. 773</w:t>
      </w:r>
    </w:p>
    <w:p w14:paraId="2399431C" w14:textId="77777777" w:rsidR="003A7F5B" w:rsidRDefault="005F53DC">
      <w:pPr>
        <w:numPr>
          <w:ilvl w:val="1"/>
          <w:numId w:val="3"/>
        </w:numPr>
        <w:spacing w:after="26"/>
        <w:ind w:right="48" w:firstLine="10"/>
      </w:pPr>
      <w:r>
        <w:t>Emergency Care Attendant ("ECA") means an individual qualifies as an emergency care attendant if the individual is certified by the department as minimally proficient to provide emergency prehospital care by providing initial aid that promotes comfort and avoids aggravation of an injury or illness.</w:t>
      </w:r>
    </w:p>
    <w:p w14:paraId="49B041BE" w14:textId="77777777" w:rsidR="003A7F5B" w:rsidRDefault="005F53DC">
      <w:pPr>
        <w:numPr>
          <w:ilvl w:val="1"/>
          <w:numId w:val="3"/>
        </w:numPr>
        <w:ind w:right="48" w:firstLine="10"/>
      </w:pPr>
      <w:r>
        <w:lastRenderedPageBreak/>
        <w:t>Emergency Medical Technician ("EMT") means an individual qualifies as an emergency medical technician if the individual is certified by the department as minimally proficient to perform emergency prehospital care that is necessary for basic life support and that includes cardiopulmonary resuscitation and the control of hemorrhaging.</w:t>
      </w:r>
    </w:p>
    <w:p w14:paraId="09D6F530" w14:textId="77777777" w:rsidR="003A7F5B" w:rsidRDefault="005F53DC">
      <w:pPr>
        <w:numPr>
          <w:ilvl w:val="1"/>
          <w:numId w:val="3"/>
        </w:numPr>
        <w:ind w:right="48" w:firstLine="10"/>
      </w:pPr>
      <w:r>
        <w:t>Advanced Emergency Medical Technician ("A-EMT") means an individual qualifies as an advanced emergency medical technician if the individual is certified by the department as minimally proficient to provide emergency prehospital care by initiating under medical supervision certain procedures, including intravenous therapy and endotracheal or esophageal intubation.</w:t>
      </w:r>
    </w:p>
    <w:p w14:paraId="1688D9C7" w14:textId="77777777" w:rsidR="003A7F5B" w:rsidRDefault="005F53DC">
      <w:pPr>
        <w:numPr>
          <w:ilvl w:val="1"/>
          <w:numId w:val="3"/>
        </w:numPr>
        <w:ind w:right="48" w:firstLine="10"/>
      </w:pPr>
      <w:r>
        <w:t>Emergency Medical Technicians - Paramedic ("EMT-P") means an individual qualifies as an emergency medical technician-paramedic if the individual is certified by the department as minimally proficient to provide advanced life support that includes initiation under medical supervision of certain procedures, including intravenous therapy, endotracheal or esophageal intubation, electrical cardiac defibrillation or cardioversion, and drug therapy.</w:t>
      </w:r>
    </w:p>
    <w:p w14:paraId="1B1768A2" w14:textId="1542BEA5" w:rsidR="003A7F5B" w:rsidRDefault="005F53DC">
      <w:pPr>
        <w:numPr>
          <w:ilvl w:val="1"/>
          <w:numId w:val="3"/>
        </w:numPr>
        <w:ind w:right="48" w:firstLine="10"/>
      </w:pPr>
      <w:r>
        <w:t>Licensed Paramedic ("EMT-LP") means an individual qualifies as a licensed paramedic if</w:t>
      </w:r>
      <w:r w:rsidR="00AF0DF3">
        <w:t xml:space="preserve"> </w:t>
      </w:r>
      <w:r>
        <w:t xml:space="preserve">the department determines that the individual is minimally proficient to provide advanced life support that includes initiation under medical supervision of certain procedures, including intravenous therapy, endotracheal or esophageal intubation, electrical cardiac defibrillation or cardioversion, and drug therapy. In addition, a licensed paramedic must complete a curriculum that includes college-level course work in accordance with </w:t>
      </w:r>
      <w:r w:rsidR="00886E2B">
        <w:t>departmental</w:t>
      </w:r>
      <w:r>
        <w:t xml:space="preserve"> rules.</w:t>
      </w:r>
    </w:p>
    <w:p w14:paraId="6C15D150" w14:textId="34B48E47" w:rsidR="003A7F5B" w:rsidRDefault="005F53DC">
      <w:pPr>
        <w:numPr>
          <w:ilvl w:val="0"/>
          <w:numId w:val="3"/>
        </w:numPr>
        <w:ind w:left="509" w:right="48" w:hanging="370"/>
      </w:pPr>
      <w:r>
        <w:t xml:space="preserve">"Medical Director" means a licensed physician under Subtitle B, Title 3, Occupations Code, </w:t>
      </w:r>
      <w:r>
        <w:rPr>
          <w:noProof/>
        </w:rPr>
        <w:drawing>
          <wp:inline distT="0" distB="0" distL="0" distR="0" wp14:anchorId="5DB265F3" wp14:editId="1FFDFC9D">
            <wp:extent cx="3049" cy="3049"/>
            <wp:effectExtent l="0" t="0" r="0" b="0"/>
            <wp:docPr id="3874" name="Picture 3874"/>
            <wp:cNvGraphicFramePr/>
            <a:graphic xmlns:a="http://schemas.openxmlformats.org/drawingml/2006/main">
              <a:graphicData uri="http://schemas.openxmlformats.org/drawingml/2006/picture">
                <pic:pic xmlns:pic="http://schemas.openxmlformats.org/drawingml/2006/picture">
                  <pic:nvPicPr>
                    <pic:cNvPr id="3874" name="Picture 3874"/>
                    <pic:cNvPicPr/>
                  </pic:nvPicPr>
                  <pic:blipFill>
                    <a:blip r:embed="rId7"/>
                    <a:stretch>
                      <a:fillRect/>
                    </a:stretch>
                  </pic:blipFill>
                  <pic:spPr>
                    <a:xfrm>
                      <a:off x="0" y="0"/>
                      <a:ext cx="3049" cy="3049"/>
                    </a:xfrm>
                    <a:prstGeom prst="rect">
                      <a:avLst/>
                    </a:prstGeom>
                  </pic:spPr>
                </pic:pic>
              </a:graphicData>
            </a:graphic>
          </wp:inline>
        </w:drawing>
      </w:r>
      <w:r>
        <w:t xml:space="preserve">and the rules adopted under that subtitle by the Texas Medical Board which is appointed and employed by </w:t>
      </w:r>
      <w:r w:rsidR="00797B2E">
        <w:t>_____________________</w:t>
      </w:r>
    </w:p>
    <w:p w14:paraId="1C0BC853" w14:textId="7F6E0172" w:rsidR="003A7F5B" w:rsidRDefault="005F53DC">
      <w:pPr>
        <w:numPr>
          <w:ilvl w:val="0"/>
          <w:numId w:val="3"/>
        </w:numPr>
        <w:ind w:left="509" w:right="48" w:hanging="370"/>
      </w:pPr>
      <w:r>
        <w:t xml:space="preserve">"Response Time" means the elapsed time between the request for emergency medical services received by </w:t>
      </w:r>
      <w:r w:rsidR="00797B2E">
        <w:t>________________________</w:t>
      </w:r>
      <w:r>
        <w:t>and the moment an emergency medical services vehicle proceeds in route to said request.</w:t>
      </w:r>
    </w:p>
    <w:p w14:paraId="0B10DF1D" w14:textId="77777777" w:rsidR="003A7F5B" w:rsidRDefault="005F53DC">
      <w:pPr>
        <w:numPr>
          <w:ilvl w:val="0"/>
          <w:numId w:val="3"/>
        </w:numPr>
        <w:ind w:left="509" w:right="48" w:hanging="370"/>
      </w:pPr>
      <w:r>
        <w:t>"Contract Service Area" means Menard County, Texas as defined in Exhibit B.</w:t>
      </w:r>
    </w:p>
    <w:p w14:paraId="3713C8B9" w14:textId="77777777" w:rsidR="001E590A" w:rsidRDefault="001E590A">
      <w:pPr>
        <w:spacing w:after="1" w:line="259" w:lineRule="auto"/>
        <w:ind w:left="538" w:right="144" w:hanging="10"/>
        <w:jc w:val="center"/>
        <w:rPr>
          <w:sz w:val="28"/>
        </w:rPr>
      </w:pPr>
    </w:p>
    <w:p w14:paraId="214C0F8A" w14:textId="2E48B9FC" w:rsidR="003A7F5B" w:rsidRDefault="005F53DC">
      <w:pPr>
        <w:spacing w:after="1" w:line="259" w:lineRule="auto"/>
        <w:ind w:left="538" w:right="144" w:hanging="10"/>
        <w:jc w:val="center"/>
      </w:pPr>
      <w:r>
        <w:rPr>
          <w:sz w:val="28"/>
        </w:rPr>
        <w:t>SECTION 2</w:t>
      </w:r>
    </w:p>
    <w:p w14:paraId="7DFCD6DA" w14:textId="77777777" w:rsidR="003A7F5B" w:rsidRDefault="005F53DC">
      <w:pPr>
        <w:pStyle w:val="Heading1"/>
        <w:ind w:left="519" w:right="120"/>
      </w:pPr>
      <w:r>
        <w:t>TERM, CONSIDERATION AND RENEWAL</w:t>
      </w:r>
    </w:p>
    <w:p w14:paraId="67CB7276" w14:textId="499BD98B" w:rsidR="003A7F5B" w:rsidRDefault="005F53DC">
      <w:pPr>
        <w:spacing w:after="248"/>
        <w:ind w:left="495" w:right="48"/>
      </w:pPr>
      <w:r>
        <w:t>2.1 Term of Agreement: The initial term of this Agreement shall be for a period</w:t>
      </w:r>
      <w:r w:rsidR="00E3794C">
        <w:t xml:space="preserve"> of one year,</w:t>
      </w:r>
      <w:r>
        <w:t xml:space="preserve"> commencing on </w:t>
      </w:r>
      <w:r w:rsidR="001E590A">
        <w:t>_________________________</w:t>
      </w:r>
      <w:r>
        <w:t xml:space="preserve"> and shall continue in full force and effect throug</w:t>
      </w:r>
      <w:r w:rsidR="001E590A">
        <w:t>h__________________________</w:t>
      </w:r>
      <w:r>
        <w:t xml:space="preserve"> This Agreement shall automatically renew annually </w:t>
      </w:r>
      <w:r w:rsidR="0090654D">
        <w:t xml:space="preserve">for four years, </w:t>
      </w:r>
      <w:r>
        <w:t xml:space="preserve">unless terminated earlier in accordance with the provision of this Agreement. The "Term" of the Agreement includes the initial term and </w:t>
      </w:r>
      <w:r w:rsidR="00886E2B">
        <w:t>all</w:t>
      </w:r>
      <w:r>
        <w:t xml:space="preserve"> renewal terms.</w:t>
      </w:r>
    </w:p>
    <w:p w14:paraId="02F31015" w14:textId="77777777" w:rsidR="003A7F5B" w:rsidRDefault="005F53DC">
      <w:pPr>
        <w:ind w:left="139" w:right="48" w:firstLine="0"/>
      </w:pPr>
      <w:r>
        <w:t>2.2 Consideration: Representations &amp; Obligations of MCHD</w:t>
      </w:r>
    </w:p>
    <w:p w14:paraId="41BCA8BB" w14:textId="78654F90" w:rsidR="003A7F5B" w:rsidRDefault="005F53DC">
      <w:pPr>
        <w:numPr>
          <w:ilvl w:val="0"/>
          <w:numId w:val="4"/>
        </w:numPr>
        <w:spacing w:after="34"/>
        <w:ind w:left="490" w:right="48" w:hanging="351"/>
      </w:pPr>
      <w:r>
        <w:t>MCHD Consent to Fee: The MC</w:t>
      </w:r>
      <w:r w:rsidR="00955862">
        <w:t>HD</w:t>
      </w:r>
      <w:r>
        <w:t xml:space="preserve"> represents that it has approved a contract w</w:t>
      </w:r>
      <w:r w:rsidR="00955862">
        <w:t>ith ___________________</w:t>
      </w:r>
      <w:r>
        <w:t xml:space="preserve"> </w:t>
      </w:r>
      <w:r w:rsidR="00377710">
        <w:t xml:space="preserve">and has approved a payment of </w:t>
      </w:r>
      <w:r w:rsidR="004A2973">
        <w:t xml:space="preserve">______________________________, </w:t>
      </w:r>
      <w:r w:rsidR="004A2973">
        <w:lastRenderedPageBreak/>
        <w:t xml:space="preserve">which </w:t>
      </w:r>
      <w:r>
        <w:t xml:space="preserve"> will be made to </w:t>
      </w:r>
      <w:r w:rsidR="00955862">
        <w:t>____________________</w:t>
      </w:r>
      <w:r>
        <w:t xml:space="preserve"> upon MCHDs receipt of monthly reports provided herein as well as the annual report for renewal as of June 1 of each year.</w:t>
      </w:r>
    </w:p>
    <w:p w14:paraId="4217CF89" w14:textId="77777777" w:rsidR="00752D67" w:rsidRDefault="005F53DC">
      <w:pPr>
        <w:numPr>
          <w:ilvl w:val="0"/>
          <w:numId w:val="4"/>
        </w:numPr>
        <w:spacing w:after="26"/>
        <w:ind w:left="490" w:right="48" w:hanging="351"/>
      </w:pPr>
      <w:r>
        <w:t>Authority to Enter Agreement: The MCHD represents and warrants that it has the right to enter into this Agreement and the MC</w:t>
      </w:r>
      <w:r w:rsidR="00FF0DF6">
        <w:t>HD</w:t>
      </w:r>
      <w:r>
        <w:t>'s performance of its obligations herein will not violate any applicable law, judicial order, financing arrangement, collective bargaining agreement, or similar source of</w:t>
      </w:r>
      <w:r w:rsidR="00FF0DF6">
        <w:t xml:space="preserve"> </w:t>
      </w:r>
      <w:r>
        <w:t>authority.</w:t>
      </w:r>
    </w:p>
    <w:p w14:paraId="7DA1E320" w14:textId="67D9126E" w:rsidR="003A7F5B" w:rsidRDefault="005F53DC">
      <w:pPr>
        <w:numPr>
          <w:ilvl w:val="0"/>
          <w:numId w:val="4"/>
        </w:numPr>
        <w:spacing w:after="26"/>
        <w:ind w:left="490" w:right="48" w:hanging="351"/>
      </w:pPr>
      <w:r>
        <w:t xml:space="preserve"> MCHD Provided Assets:</w:t>
      </w:r>
    </w:p>
    <w:p w14:paraId="4693479F" w14:textId="03A8CCCA" w:rsidR="003A7F5B" w:rsidRDefault="005F53DC">
      <w:pPr>
        <w:numPr>
          <w:ilvl w:val="2"/>
          <w:numId w:val="5"/>
        </w:numPr>
        <w:spacing w:line="325" w:lineRule="auto"/>
        <w:ind w:left="524" w:right="48" w:hanging="5"/>
      </w:pPr>
      <w:r>
        <w:t xml:space="preserve">The MCHD shall lease the equipment defined in Exhibit </w:t>
      </w:r>
      <w:r w:rsidR="00834725">
        <w:t>E</w:t>
      </w:r>
      <w:r>
        <w:t xml:space="preserve"> to </w:t>
      </w:r>
      <w:r w:rsidR="00C05EED">
        <w:t>__________________</w:t>
      </w:r>
      <w:r>
        <w:t>. for the sum of $ 1.00 (One Dollar) per year during the term of this Agreement and as per the terms of the separate Ambulance Lease Agreement</w:t>
      </w:r>
      <w:r w:rsidR="001B02CE">
        <w:t xml:space="preserve"> in Exhibit </w:t>
      </w:r>
      <w:r w:rsidR="00A26DD8">
        <w:t>D.</w:t>
      </w:r>
    </w:p>
    <w:p w14:paraId="1B2F887D" w14:textId="6CDD5E1B" w:rsidR="003A7F5B" w:rsidRDefault="00C05EED" w:rsidP="00C05EED">
      <w:pPr>
        <w:spacing w:after="268"/>
        <w:ind w:left="524" w:right="48" w:firstLine="0"/>
      </w:pPr>
      <w:r>
        <w:t>ii)</w:t>
      </w:r>
      <w:r w:rsidR="005F53DC">
        <w:t xml:space="preserve">The MCHD shall provide a suitable building to house the ambulances and personnel in Menard County, Texas. Such building will be leased to </w:t>
      </w:r>
      <w:r>
        <w:t>_______________________</w:t>
      </w:r>
      <w:r w:rsidR="005F53DC">
        <w:t xml:space="preserve"> for the sum of $1.00 (One Dollar) per year during the term of this Agreement and the separate building lease agreement</w:t>
      </w:r>
      <w:r w:rsidR="001003A1">
        <w:t xml:space="preserve"> in Exhibit </w:t>
      </w:r>
      <w:r w:rsidR="00A26DD8">
        <w:t>C.</w:t>
      </w:r>
    </w:p>
    <w:p w14:paraId="0993E234" w14:textId="2D7E81E3" w:rsidR="003A7F5B" w:rsidRDefault="005F53DC">
      <w:pPr>
        <w:spacing w:after="29"/>
        <w:ind w:left="495" w:right="48"/>
      </w:pPr>
      <w:r>
        <w:t>2.3 MCHD Communication: The MC</w:t>
      </w:r>
      <w:r w:rsidR="00C05EED">
        <w:t xml:space="preserve">HD </w:t>
      </w:r>
      <w:r>
        <w:t xml:space="preserve">shall keep </w:t>
      </w:r>
      <w:r w:rsidR="005151EB">
        <w:t>________________________</w:t>
      </w:r>
      <w:r>
        <w:t xml:space="preserve"> apprised of</w:t>
      </w:r>
      <w:r w:rsidR="005151EB">
        <w:t xml:space="preserve"> </w:t>
      </w:r>
      <w:r>
        <w:t>an</w:t>
      </w:r>
      <w:r w:rsidR="00886E2B">
        <w:t>y</w:t>
      </w:r>
      <w:r>
        <w:t xml:space="preserve"> complaints or dissatisfaction by the MCHD or its residents, so </w:t>
      </w:r>
      <w:r w:rsidR="007C4CF4">
        <w:t>that_</w:t>
      </w:r>
      <w:r w:rsidR="005151EB">
        <w:t>__________________</w:t>
      </w:r>
      <w:r>
        <w:t xml:space="preserve"> may be certain it is maintaining a high standard of care and customer service and is meeting expectations.</w:t>
      </w:r>
    </w:p>
    <w:p w14:paraId="0959A09D" w14:textId="77777777" w:rsidR="003A7F5B" w:rsidRDefault="005F53DC">
      <w:pPr>
        <w:spacing w:after="1" w:line="259" w:lineRule="auto"/>
        <w:ind w:left="538" w:right="312" w:hanging="10"/>
        <w:jc w:val="center"/>
      </w:pPr>
      <w:r>
        <w:rPr>
          <w:sz w:val="28"/>
        </w:rPr>
        <w:t>SECTION 3</w:t>
      </w:r>
    </w:p>
    <w:p w14:paraId="4E735198" w14:textId="575612B3" w:rsidR="003A7F5B" w:rsidRDefault="005F53DC">
      <w:pPr>
        <w:spacing w:after="290" w:line="259" w:lineRule="auto"/>
        <w:ind w:left="538" w:right="317" w:hanging="10"/>
        <w:jc w:val="center"/>
      </w:pPr>
      <w:r>
        <w:rPr>
          <w:sz w:val="28"/>
        </w:rPr>
        <w:t xml:space="preserve">OBLIGATIONS OF </w:t>
      </w:r>
      <w:r w:rsidR="00B93809">
        <w:rPr>
          <w:sz w:val="28"/>
        </w:rPr>
        <w:t>______________________________</w:t>
      </w:r>
    </w:p>
    <w:p w14:paraId="505A8E6E" w14:textId="429BDC85" w:rsidR="00727ADF" w:rsidRDefault="005F53DC">
      <w:pPr>
        <w:numPr>
          <w:ilvl w:val="1"/>
          <w:numId w:val="6"/>
        </w:numPr>
        <w:spacing w:after="265"/>
        <w:ind w:left="509" w:right="48" w:hanging="370"/>
      </w:pPr>
      <w:r>
        <w:t xml:space="preserve">Services: </w:t>
      </w:r>
      <w:r w:rsidR="00B93809">
        <w:t>___________________</w:t>
      </w:r>
      <w:r>
        <w:t xml:space="preserve"> shall maintain and staff at least one primary ambulance, to be provided by MCHD, in a ready state to</w:t>
      </w:r>
      <w:r w:rsidR="00B93809">
        <w:t xml:space="preserve"> provide ALS</w:t>
      </w:r>
      <w:r>
        <w:t xml:space="preserve"> respon</w:t>
      </w:r>
      <w:r w:rsidR="00727ADF">
        <w:t>se</w:t>
      </w:r>
      <w:r>
        <w:t xml:space="preserve"> to emergency medical service calls received by the Menard County Sheriff's Office within its geographic borders. Any ambulance used </w:t>
      </w:r>
      <w:r w:rsidR="00F2231C">
        <w:t xml:space="preserve">by   </w:t>
      </w:r>
      <w:r w:rsidR="00727ADF">
        <w:t>_____________________</w:t>
      </w:r>
      <w:r>
        <w:t xml:space="preserve">shall be conspicuously lettered to denote that it is being operated by </w:t>
      </w:r>
      <w:r w:rsidR="00727ADF">
        <w:t>______________________.</w:t>
      </w:r>
      <w:r>
        <w:t xml:space="preserve"> </w:t>
      </w:r>
    </w:p>
    <w:p w14:paraId="390E14A7" w14:textId="69957B09" w:rsidR="003A7F5B" w:rsidRDefault="005F53DC" w:rsidP="00822F93">
      <w:pPr>
        <w:spacing w:after="265"/>
        <w:ind w:left="437" w:right="48" w:firstLine="0"/>
      </w:pPr>
      <w:r>
        <w:t>Services shall be provided twenty-four (24) hours a day and seven (7) days a week if this Agreement is in effect.</w:t>
      </w:r>
    </w:p>
    <w:p w14:paraId="6C3B1BBD" w14:textId="77777777" w:rsidR="003A7F5B" w:rsidRDefault="005F53DC">
      <w:pPr>
        <w:numPr>
          <w:ilvl w:val="1"/>
          <w:numId w:val="6"/>
        </w:numPr>
        <w:spacing w:after="318"/>
        <w:ind w:left="509" w:right="48" w:hanging="370"/>
      </w:pPr>
      <w:r>
        <w:t>Licensure: The primary ambulance, as well as any secondary ambulances, dispatched for service shall meet the requirements of all applicable Federal, State and local laws, regulations and licensure standards.</w:t>
      </w:r>
    </w:p>
    <w:p w14:paraId="32A41008" w14:textId="77777777" w:rsidR="003A7F5B" w:rsidRDefault="005F53DC">
      <w:pPr>
        <w:numPr>
          <w:ilvl w:val="1"/>
          <w:numId w:val="6"/>
        </w:numPr>
        <w:ind w:left="509" w:right="48" w:hanging="370"/>
      </w:pPr>
      <w:r>
        <w:t>Equipment and Ambulance</w:t>
      </w:r>
    </w:p>
    <w:p w14:paraId="5B07CBCF" w14:textId="510340E3" w:rsidR="003A7F5B" w:rsidRDefault="00D367B4">
      <w:pPr>
        <w:numPr>
          <w:ilvl w:val="0"/>
          <w:numId w:val="7"/>
        </w:numPr>
        <w:spacing w:after="25"/>
        <w:ind w:right="48" w:hanging="355"/>
      </w:pPr>
      <w:r>
        <w:t>_____________________</w:t>
      </w:r>
      <w:r w:rsidR="005F53DC">
        <w:t xml:space="preserve">agrees to provide usual, necessary and appropriate equipment and supplies required to perform the Services under this Agreement. Equipment and supplies shall include disposable supplies, oxygen, medications, and other stock medical supplies as required by the Texas Department of </w:t>
      </w:r>
      <w:r>
        <w:t>S</w:t>
      </w:r>
      <w:r w:rsidR="005F53DC">
        <w:t xml:space="preserve">tate Health Services and </w:t>
      </w:r>
      <w:r w:rsidR="00D6782A">
        <w:t>________________________</w:t>
      </w:r>
      <w:r w:rsidR="005F53DC">
        <w:t xml:space="preserve">Medical </w:t>
      </w:r>
      <w:r w:rsidR="005F53DC">
        <w:lastRenderedPageBreak/>
        <w:t>Director</w:t>
      </w:r>
      <w:r w:rsidR="00464634">
        <w:t xml:space="preserve"> p</w:t>
      </w:r>
      <w:r w:rsidR="005F53DC">
        <w:t>rotocols</w:t>
      </w:r>
      <w:r w:rsidR="00D6782A">
        <w:t xml:space="preserve"> to provide ALS service to Menard County.</w:t>
      </w:r>
      <w:r w:rsidR="005F53DC">
        <w:t xml:space="preserve"> </w:t>
      </w:r>
      <w:r w:rsidR="00D6782A">
        <w:t>_____________________</w:t>
      </w:r>
      <w:r w:rsidR="005F53DC">
        <w:t xml:space="preserve"> shall insure that all ambulances used are Mobile-Intensive Care Unit (M-ICU) capable.</w:t>
      </w:r>
    </w:p>
    <w:p w14:paraId="0B452F54" w14:textId="4B5F7BF5" w:rsidR="00C7432F" w:rsidRDefault="00207EC4">
      <w:pPr>
        <w:numPr>
          <w:ilvl w:val="0"/>
          <w:numId w:val="7"/>
        </w:numPr>
        <w:spacing w:after="274"/>
        <w:ind w:right="48" w:hanging="355"/>
      </w:pPr>
      <w:r>
        <w:t>_______________________</w:t>
      </w:r>
      <w:r w:rsidR="005F53DC">
        <w:t xml:space="preserve"> agrees that each ambulance should be kept in a good state of mechanical repair at its own expense and shall institute a preventative maintenance program for all ambulances designed to reduce mechanical failures. </w:t>
      </w:r>
      <w:r>
        <w:t>__________________________</w:t>
      </w:r>
      <w:r w:rsidR="005F53DC">
        <w:t xml:space="preserve"> shall promptly respond to </w:t>
      </w:r>
      <w:r w:rsidR="00E175E4">
        <w:t>all</w:t>
      </w:r>
      <w:r w:rsidR="005F53DC">
        <w:t xml:space="preserve"> mechanical and electrical failures in a timely fashion to ensure ambulances are available for the Services herein. </w:t>
      </w:r>
      <w:r w:rsidR="00C7432F">
        <w:t>_______________________</w:t>
      </w:r>
      <w:r w:rsidR="005F53DC">
        <w:t xml:space="preserve"> shall be liable for all normal maintenance and repairs to any ambulances used </w:t>
      </w:r>
      <w:r w:rsidR="00244CFB">
        <w:t>by _</w:t>
      </w:r>
      <w:r w:rsidR="00C7432F">
        <w:t>__________________</w:t>
      </w:r>
      <w:r w:rsidR="00FC241C">
        <w:t xml:space="preserve"> MCHD requests monthly milage and maintenance logs on all </w:t>
      </w:r>
      <w:r w:rsidR="00AE6F89">
        <w:t>MCHD ambulance units.</w:t>
      </w:r>
    </w:p>
    <w:p w14:paraId="526292FD" w14:textId="77777777" w:rsidR="00244CFB" w:rsidRDefault="00244CFB" w:rsidP="00244CFB">
      <w:pPr>
        <w:spacing w:after="274"/>
        <w:ind w:left="494" w:right="48" w:firstLine="0"/>
      </w:pPr>
    </w:p>
    <w:p w14:paraId="5522BA49" w14:textId="15F94F4A" w:rsidR="003A7F5B" w:rsidRDefault="005F53DC" w:rsidP="00BB1E86">
      <w:pPr>
        <w:spacing w:after="274"/>
        <w:ind w:left="437" w:right="48" w:firstLine="0"/>
      </w:pPr>
      <w:r>
        <w:t>All other repairs shall be submitted to MCHD for approval if the cost of repair exceeds $5,000.00 per occurrence.</w:t>
      </w:r>
    </w:p>
    <w:p w14:paraId="3051668D" w14:textId="131F0AFC" w:rsidR="003A7F5B" w:rsidRDefault="005F53DC">
      <w:pPr>
        <w:numPr>
          <w:ilvl w:val="1"/>
          <w:numId w:val="8"/>
        </w:numPr>
        <w:spacing w:after="252"/>
        <w:ind w:left="634" w:right="48" w:hanging="495"/>
      </w:pPr>
      <w:r>
        <w:t xml:space="preserve">Infectious Control </w:t>
      </w:r>
      <w:r w:rsidR="00E175E4">
        <w:t>Management: _</w:t>
      </w:r>
      <w:r w:rsidR="00A37528">
        <w:t>_____________________</w:t>
      </w:r>
      <w:r>
        <w:t xml:space="preserve"> shall be responsible for complying with all applicable standards, practices and regulations governing the management, treatment and environmental control of patients, personnel and equipment to prevent exposure or transmission of infectious disease and has appointed a Designated Infectious Control Officer.</w:t>
      </w:r>
    </w:p>
    <w:p w14:paraId="3DD7F581" w14:textId="0FF72014" w:rsidR="003A7F5B" w:rsidRDefault="005F53DC">
      <w:pPr>
        <w:numPr>
          <w:ilvl w:val="1"/>
          <w:numId w:val="8"/>
        </w:numPr>
        <w:ind w:left="634" w:right="48" w:hanging="495"/>
      </w:pPr>
      <w:r>
        <w:t xml:space="preserve">Patient Transport Destination: </w:t>
      </w:r>
      <w:r w:rsidR="00A37528">
        <w:t>_______________________</w:t>
      </w:r>
      <w:r>
        <w:t>, while giving due consideration to patient's preference, shall transport patients to the nearest appropriate health care facility. Based on clinical evaluation, medical necessity, or patient refusal, some patients may not be transported.</w:t>
      </w:r>
    </w:p>
    <w:p w14:paraId="20F23E3E" w14:textId="43E3D8B5" w:rsidR="003A7F5B" w:rsidRDefault="005F53DC">
      <w:pPr>
        <w:numPr>
          <w:ilvl w:val="1"/>
          <w:numId w:val="8"/>
        </w:numPr>
        <w:spacing w:after="265"/>
        <w:ind w:left="634" w:right="48" w:hanging="495"/>
      </w:pPr>
      <w:r>
        <w:t xml:space="preserve">Non-Discrimination: The Parties agree not to differentiate or discriminate against individuals because of gender, race, color, national origin, ancestry, religion, sex, marital status, sexual preference, age, financial ability or medical condition and </w:t>
      </w:r>
      <w:r w:rsidR="00A37528">
        <w:t>_______________________</w:t>
      </w:r>
      <w:r>
        <w:t xml:space="preserve"> agrees to render treatment and care to all persons in the same manner and in accord with the same standards as offered to other persons.</w:t>
      </w:r>
    </w:p>
    <w:p w14:paraId="084A84FA" w14:textId="40A8EBF8" w:rsidR="003A7F5B" w:rsidRDefault="005F53DC">
      <w:pPr>
        <w:numPr>
          <w:ilvl w:val="1"/>
          <w:numId w:val="8"/>
        </w:numPr>
        <w:spacing w:after="264"/>
        <w:ind w:left="634" w:right="48" w:hanging="495"/>
      </w:pPr>
      <w:r>
        <w:t xml:space="preserve">Communication </w:t>
      </w:r>
      <w:r w:rsidR="00E175E4">
        <w:t>Equipment: _</w:t>
      </w:r>
      <w:r w:rsidR="00A37528">
        <w:t>________________________</w:t>
      </w:r>
      <w:r>
        <w:t>. a</w:t>
      </w:r>
      <w:r w:rsidR="00E175E4">
        <w:t>grees</w:t>
      </w:r>
      <w:r>
        <w:t xml:space="preserve"> to provide and maintain radio equipment that complies with applicable laws. Personnel on duty shall carry on their person compatible portable radio equipment and alerting devices.</w:t>
      </w:r>
    </w:p>
    <w:p w14:paraId="72B59E5E" w14:textId="77777777" w:rsidR="00A37528" w:rsidRDefault="005F53DC">
      <w:pPr>
        <w:numPr>
          <w:ilvl w:val="1"/>
          <w:numId w:val="8"/>
        </w:numPr>
        <w:spacing w:after="297"/>
        <w:ind w:left="634" w:right="48" w:hanging="495"/>
      </w:pPr>
      <w:r>
        <w:t xml:space="preserve">Monthly Reporting: </w:t>
      </w:r>
      <w:r w:rsidR="00A37528">
        <w:t>_______________________</w:t>
      </w:r>
      <w:r>
        <w:t xml:space="preserve"> shall submit monthly reports to the MCHD which shall include the number of dispatches, response times, number of patient transport, and patient transport destinations, along with any additional information reasonably requested by MCHD to ensure compliance with this Agreement. </w:t>
      </w:r>
    </w:p>
    <w:p w14:paraId="2DDC23FE" w14:textId="6D02D90A" w:rsidR="003A7F5B" w:rsidRDefault="00A37528">
      <w:pPr>
        <w:numPr>
          <w:ilvl w:val="1"/>
          <w:numId w:val="8"/>
        </w:numPr>
        <w:spacing w:after="297"/>
        <w:ind w:left="634" w:right="48" w:hanging="495"/>
      </w:pPr>
      <w:r>
        <w:t>________________________</w:t>
      </w:r>
      <w:r w:rsidR="005F53DC">
        <w:t xml:space="preserve">. shall also maintain a Quality Assurance Program to monitor and ensure compliance </w:t>
      </w:r>
      <w:r w:rsidR="00395485">
        <w:t>with</w:t>
      </w:r>
      <w:r w:rsidR="005F53DC">
        <w:t xml:space="preserve"> the standards listed herein and to make reasonable modifications </w:t>
      </w:r>
      <w:r w:rsidR="005F53DC">
        <w:lastRenderedPageBreak/>
        <w:t>to the way the Services are provided if appropriate. All reports submitted shall be subject to the Health Insurance Portability and Accountability Act and shall not contain "Protected Health Information" as that term is defined in the Acts and regulations and amendments thereto.</w:t>
      </w:r>
    </w:p>
    <w:p w14:paraId="715D9173" w14:textId="12918D95" w:rsidR="003A7F5B" w:rsidRDefault="005F53DC" w:rsidP="006202CB">
      <w:pPr>
        <w:numPr>
          <w:ilvl w:val="1"/>
          <w:numId w:val="8"/>
        </w:numPr>
        <w:spacing w:after="304"/>
        <w:ind w:left="634" w:right="48" w:hanging="495"/>
      </w:pPr>
      <w:r>
        <w:t>Personnel</w:t>
      </w:r>
      <w:proofErr w:type="gramStart"/>
      <w:r>
        <w:t>:</w:t>
      </w:r>
      <w:r w:rsidR="00DE435A">
        <w:t xml:space="preserve"> </w:t>
      </w:r>
      <w:r>
        <w:t xml:space="preserve"> Any</w:t>
      </w:r>
      <w:proofErr w:type="gramEnd"/>
      <w:r>
        <w:t xml:space="preserve"> ambulance staffed </w:t>
      </w:r>
      <w:r w:rsidR="00C26F17">
        <w:t>by _</w:t>
      </w:r>
      <w:r w:rsidR="00583B37">
        <w:t>__________________</w:t>
      </w:r>
      <w:r>
        <w:t xml:space="preserve"> shall be staffed by a minimum of </w:t>
      </w:r>
      <w:r w:rsidR="00583B37">
        <w:t xml:space="preserve">one Texas State or Nationally </w:t>
      </w:r>
      <w:r>
        <w:t>certified EMT</w:t>
      </w:r>
      <w:r w:rsidR="00583B37">
        <w:t xml:space="preserve">, and one </w:t>
      </w:r>
      <w:r w:rsidR="009A385A">
        <w:t>Texas State or Nationally certified EMT</w:t>
      </w:r>
      <w:r w:rsidR="00E92197">
        <w:t>-P</w:t>
      </w:r>
      <w:r w:rsidR="00906540">
        <w:t xml:space="preserve"> or EMT-</w:t>
      </w:r>
      <w:r w:rsidR="00E92197">
        <w:t>LP</w:t>
      </w:r>
      <w:r>
        <w:t xml:space="preserve"> employed by</w:t>
      </w:r>
      <w:r w:rsidR="00583B37">
        <w:t>____________________</w:t>
      </w:r>
      <w:r>
        <w:t xml:space="preserve">.  </w:t>
      </w:r>
      <w:r w:rsidR="009507D5">
        <w:t>E</w:t>
      </w:r>
      <w:r>
        <w:t xml:space="preserve">mployees assigned to serve Menard County, TX are required to have a valid driver's license and reasonable driver and safety training from </w:t>
      </w:r>
      <w:r w:rsidR="009507D5">
        <w:t>_________________</w:t>
      </w:r>
      <w:r>
        <w:t>.</w:t>
      </w:r>
      <w:r w:rsidR="00A74DA3">
        <w:t xml:space="preserve"> All EMS </w:t>
      </w:r>
      <w:r w:rsidR="00C3678A">
        <w:t xml:space="preserve">personnel are responsible for maintaining their own CE requirements. </w:t>
      </w:r>
      <w:r>
        <w:t xml:space="preserve"> </w:t>
      </w:r>
      <w:r w:rsidR="009507D5">
        <w:t>______________________</w:t>
      </w:r>
      <w:r>
        <w:t xml:space="preserve"> employees shall be groomed and neatly dressed in a recognizable uniform with their names visible. All duties shall be performed in a professional manner.</w:t>
      </w:r>
    </w:p>
    <w:p w14:paraId="2DA1E23D" w14:textId="514B1E00" w:rsidR="003A7F5B" w:rsidRDefault="005F53DC" w:rsidP="006202CB">
      <w:pPr>
        <w:numPr>
          <w:ilvl w:val="1"/>
          <w:numId w:val="8"/>
        </w:numPr>
        <w:spacing w:after="278"/>
        <w:ind w:left="634" w:right="48" w:hanging="495"/>
      </w:pPr>
      <w:r>
        <w:t xml:space="preserve">Supervisory Oversight: </w:t>
      </w:r>
      <w:r w:rsidR="00807C3A">
        <w:t>____________________</w:t>
      </w:r>
      <w:r>
        <w:t xml:space="preserve"> will provide periodic checks on its duty crews, assure that all legal and contractual requirements are met, ensure that supplies are replenished and to ensure compliance with the specifications of the service requirements as set forth herein by the MCHD. A supervisor assigned by </w:t>
      </w:r>
      <w:r w:rsidR="00807C3A">
        <w:t>______________________</w:t>
      </w:r>
      <w:r w:rsidR="00323C1C">
        <w:t>_, shall</w:t>
      </w:r>
      <w:r>
        <w:t xml:space="preserve"> be available to meet with MCHD officials to address any concerns or issues pertaining to the Services provided pursuant to this Agreement.</w:t>
      </w:r>
    </w:p>
    <w:p w14:paraId="58AACC76" w14:textId="77777777" w:rsidR="00F5790F" w:rsidRDefault="00F5790F" w:rsidP="006202CB">
      <w:pPr>
        <w:spacing w:after="51"/>
        <w:ind w:left="437" w:right="48" w:firstLine="0"/>
      </w:pPr>
    </w:p>
    <w:p w14:paraId="287C6EA9" w14:textId="5737C30D" w:rsidR="003A7F5B" w:rsidRDefault="00692479" w:rsidP="00E0725A">
      <w:pPr>
        <w:spacing w:after="51"/>
        <w:ind w:left="495" w:right="48"/>
      </w:pPr>
      <w:r>
        <w:t>3.1</w:t>
      </w:r>
      <w:r w:rsidR="00F5790F">
        <w:t xml:space="preserve">2 </w:t>
      </w:r>
      <w:r w:rsidR="005F53DC">
        <w:t xml:space="preserve">Medical Director: </w:t>
      </w:r>
      <w:r w:rsidR="00807C3A">
        <w:t>________________________</w:t>
      </w:r>
      <w:r w:rsidR="005F53DC">
        <w:t xml:space="preserve"> will appoint and employ a licensed </w:t>
      </w:r>
      <w:r w:rsidR="00F5790F">
        <w:t xml:space="preserve">  </w:t>
      </w:r>
      <w:r w:rsidR="005F53DC">
        <w:t xml:space="preserve">physician under Subtitle B, Title 3, Occupations Code, and the rules adopted under that subtitle by the Texas Medical Board. </w:t>
      </w:r>
      <w:r w:rsidR="00807C3A">
        <w:t>_________________________</w:t>
      </w:r>
      <w:r w:rsidR="005F53DC">
        <w:t xml:space="preserve"> Medical Director shall establish </w:t>
      </w:r>
      <w:r w:rsidR="002D22E0">
        <w:t>Sta</w:t>
      </w:r>
      <w:r w:rsidR="007978A4">
        <w:t>ndard Medical Operating Procedures</w:t>
      </w:r>
      <w:r w:rsidR="005F53DC">
        <w:t xml:space="preserve"> for the Services provided under this Agreement and shall be in accordance with applicable law</w:t>
      </w:r>
      <w:r w:rsidR="00807C3A">
        <w:t xml:space="preserve"> </w:t>
      </w:r>
      <w:r w:rsidR="005F53DC">
        <w:t>and regional protocol.</w:t>
      </w:r>
      <w:r w:rsidR="006F0F07">
        <w:t xml:space="preserve">, as well as any updates throughout the life of the contract. </w:t>
      </w:r>
      <w:r w:rsidR="004D27D6">
        <w:t xml:space="preserve">The Medical </w:t>
      </w:r>
      <w:r w:rsidR="00323C1C">
        <w:t>Director will</w:t>
      </w:r>
      <w:r w:rsidR="004D27D6">
        <w:t xml:space="preserve"> be responsible for Quality </w:t>
      </w:r>
      <w:r w:rsidR="00245232">
        <w:t xml:space="preserve">control reports annually to MCHD. </w:t>
      </w:r>
    </w:p>
    <w:p w14:paraId="251CABAF" w14:textId="77777777" w:rsidR="00807C3A" w:rsidRDefault="00807C3A" w:rsidP="009920A5">
      <w:pPr>
        <w:spacing w:after="307"/>
        <w:ind w:left="139" w:right="48" w:firstLine="0"/>
      </w:pPr>
    </w:p>
    <w:p w14:paraId="48AE1825" w14:textId="7C645DE8" w:rsidR="003A7F5B" w:rsidRDefault="009920A5" w:rsidP="00E0725A">
      <w:pPr>
        <w:spacing w:after="307"/>
        <w:ind w:left="495" w:right="48"/>
      </w:pPr>
      <w:r>
        <w:t>3.1</w:t>
      </w:r>
      <w:r w:rsidR="002B0F2B">
        <w:t>3</w:t>
      </w:r>
      <w:r w:rsidR="000A07E8">
        <w:t xml:space="preserve"> </w:t>
      </w:r>
      <w:r w:rsidR="005F6D8F">
        <w:t xml:space="preserve"> </w:t>
      </w:r>
      <w:r w:rsidR="005F53DC">
        <w:t>Employmen</w:t>
      </w:r>
      <w:r w:rsidR="00757896">
        <w:t>t:________________________</w:t>
      </w:r>
      <w:r w:rsidR="005F53DC">
        <w:t xml:space="preserve"> agrees to abide by all State and Federal Equal Opportunity Employment rules and regulations and shall post in conspicuous places available to employees and applicants for employment, notice setting forth the provisions of this nondiscrimination clause.</w:t>
      </w:r>
      <w:r w:rsidR="00757896">
        <w:t>______________________</w:t>
      </w:r>
      <w:r w:rsidR="005F53DC">
        <w:t xml:space="preserve"> will, in all solicitations or advertisements for employees placed on or on behalf of </w:t>
      </w:r>
      <w:r w:rsidR="00757896">
        <w:t>_________________________</w:t>
      </w:r>
      <w:r w:rsidR="005F53DC">
        <w:t xml:space="preserve">, state that </w:t>
      </w:r>
      <w:r w:rsidR="00757896">
        <w:t>___________________</w:t>
      </w:r>
      <w:r w:rsidR="005F53DC">
        <w:t xml:space="preserve"> is an equal opportunity employer.</w:t>
      </w:r>
    </w:p>
    <w:p w14:paraId="740F8C09" w14:textId="77777777" w:rsidR="009A3BB6" w:rsidRDefault="009A3BB6" w:rsidP="00E0725A">
      <w:pPr>
        <w:ind w:left="139" w:right="48" w:firstLine="0"/>
      </w:pPr>
    </w:p>
    <w:p w14:paraId="1B030F60" w14:textId="77777777" w:rsidR="009A3BB6" w:rsidRDefault="009A3BB6" w:rsidP="00E0725A">
      <w:pPr>
        <w:ind w:left="139" w:right="48" w:firstLine="0"/>
      </w:pPr>
    </w:p>
    <w:p w14:paraId="22A9281E" w14:textId="77777777" w:rsidR="009A3BB6" w:rsidRDefault="009A3BB6" w:rsidP="00E0725A">
      <w:pPr>
        <w:ind w:left="139" w:right="48" w:firstLine="0"/>
      </w:pPr>
    </w:p>
    <w:p w14:paraId="59E1199C" w14:textId="5F718FDE" w:rsidR="003A7F5B" w:rsidRDefault="005F6D8F" w:rsidP="00E0725A">
      <w:pPr>
        <w:ind w:left="139" w:right="48" w:firstLine="0"/>
      </w:pPr>
      <w:r>
        <w:lastRenderedPageBreak/>
        <w:t>3.14</w:t>
      </w:r>
      <w:r w:rsidR="000A07E8">
        <w:t xml:space="preserve"> </w:t>
      </w:r>
      <w:r w:rsidR="005F53DC">
        <w:t>Office &amp; Dispatching:</w:t>
      </w:r>
    </w:p>
    <w:p w14:paraId="2BA04B2B" w14:textId="2204F804" w:rsidR="003A7F5B" w:rsidRDefault="00757896">
      <w:pPr>
        <w:numPr>
          <w:ilvl w:val="0"/>
          <w:numId w:val="9"/>
        </w:numPr>
        <w:spacing w:line="331" w:lineRule="auto"/>
        <w:ind w:right="48" w:hanging="355"/>
      </w:pPr>
      <w:r>
        <w:t>_____________________</w:t>
      </w:r>
      <w:r w:rsidR="005F53DC">
        <w:t xml:space="preserve"> shall maintain a local office in Menard County, Texas and be responsible for payment of all expenses involved in operation, repair, and normal maintenance thereof.</w:t>
      </w:r>
    </w:p>
    <w:p w14:paraId="3F706DC3" w14:textId="1AAD87D3" w:rsidR="003A7F5B" w:rsidRDefault="00757896">
      <w:pPr>
        <w:numPr>
          <w:ilvl w:val="0"/>
          <w:numId w:val="9"/>
        </w:numPr>
        <w:spacing w:after="261"/>
        <w:ind w:right="48" w:hanging="355"/>
      </w:pPr>
      <w:r>
        <w:t>_________________________</w:t>
      </w:r>
      <w:r w:rsidR="005F53DC">
        <w:t xml:space="preserve"> shall coordinate with the Menard County Sheriff Office in the dispatching of the emergency medical services vehicles and personnel and shall interface existing dispatching operations with other, similar emergency communication systems with the appropriate state and local agencies.</w:t>
      </w:r>
      <w:r w:rsidR="00B2189F">
        <w:t>________________________</w:t>
      </w:r>
      <w:r w:rsidR="005F53DC">
        <w:t xml:space="preserve"> Administrator, as listed in Exhibit D, shall coordinate any mutual aid or disaster responses required with the appropriate state and local agencies.</w:t>
      </w:r>
    </w:p>
    <w:p w14:paraId="572FB412" w14:textId="140D6BBD" w:rsidR="003A7F5B" w:rsidRDefault="005F53DC">
      <w:pPr>
        <w:spacing w:after="50"/>
        <w:ind w:left="495" w:right="48"/>
      </w:pPr>
      <w:r>
        <w:t>3.1</w:t>
      </w:r>
      <w:r w:rsidR="000A07E8">
        <w:t>5</w:t>
      </w:r>
      <w:r>
        <w:t xml:space="preserve"> Response Time: </w:t>
      </w:r>
      <w:r w:rsidR="00B2189F">
        <w:t>_________________________</w:t>
      </w:r>
      <w:r>
        <w:t xml:space="preserve"> will adhere to and comply with the rules and regulations of the Texas Department of State Health Services and the Regional Advisory Council with regards to response time. In the event no such rules or regulations </w:t>
      </w:r>
      <w:r w:rsidR="00241EC1">
        <w:t>_____________________________</w:t>
      </w:r>
      <w:r>
        <w:t xml:space="preserve"> shall maintain response times comparative with those maintained or achieved by EMS services in a similar service area. At a minimum, </w:t>
      </w:r>
      <w:r w:rsidR="00241EC1">
        <w:t>_______________________</w:t>
      </w:r>
      <w:r>
        <w:t>. agrees to meet the following response time requirements:</w:t>
      </w:r>
    </w:p>
    <w:p w14:paraId="5C1BF566" w14:textId="3CE93D9C" w:rsidR="003A7F5B" w:rsidRDefault="001C03DB">
      <w:pPr>
        <w:numPr>
          <w:ilvl w:val="0"/>
          <w:numId w:val="10"/>
        </w:numPr>
        <w:spacing w:after="49"/>
        <w:ind w:right="48" w:hanging="355"/>
      </w:pPr>
      <w:r>
        <w:t>_______________________</w:t>
      </w:r>
      <w:r w:rsidR="005F53DC">
        <w:t>shall promptly dispatch emergency medical services vehicles to achieve a response time often (10) minutes or less.</w:t>
      </w:r>
    </w:p>
    <w:p w14:paraId="37A2223F" w14:textId="77777777" w:rsidR="003A7F5B" w:rsidRDefault="005F53DC">
      <w:pPr>
        <w:numPr>
          <w:ilvl w:val="0"/>
          <w:numId w:val="10"/>
        </w:numPr>
        <w:spacing w:after="49"/>
        <w:ind w:right="48" w:hanging="355"/>
      </w:pPr>
      <w:r>
        <w:t>Compliance with this requirement shall be measured over calendar quarters in which ten (10) or more emergency calls are received in such quarter.</w:t>
      </w:r>
    </w:p>
    <w:p w14:paraId="62089CB5" w14:textId="346512E4" w:rsidR="003A7F5B" w:rsidRDefault="005F53DC">
      <w:pPr>
        <w:numPr>
          <w:ilvl w:val="0"/>
          <w:numId w:val="10"/>
        </w:numPr>
        <w:spacing w:after="38"/>
        <w:ind w:right="48" w:hanging="355"/>
      </w:pPr>
      <w:r>
        <w:t xml:space="preserve">Failure of </w:t>
      </w:r>
      <w:r w:rsidR="001C03DB">
        <w:t>___________________________</w:t>
      </w:r>
      <w:r>
        <w:t xml:space="preserve"> to meet this response time requirement in at least ninety (90) percent of the cases shall constitute a breach of this requirement.</w:t>
      </w:r>
    </w:p>
    <w:p w14:paraId="7F70B314" w14:textId="4BE25D40" w:rsidR="003A7F5B" w:rsidRDefault="001C03DB">
      <w:pPr>
        <w:numPr>
          <w:ilvl w:val="0"/>
          <w:numId w:val="10"/>
        </w:numPr>
        <w:spacing w:after="37"/>
        <w:ind w:right="48" w:hanging="355"/>
      </w:pPr>
      <w:r>
        <w:t>________________________</w:t>
      </w:r>
      <w:r w:rsidR="005F53DC">
        <w:t xml:space="preserve"> shall provide MCHD an accounting of response time performance relative to every request for emergency medical services each month within the scope of this Agreement herein.</w:t>
      </w:r>
    </w:p>
    <w:p w14:paraId="2192F29D" w14:textId="77777777" w:rsidR="003A7F5B" w:rsidRDefault="005F53DC">
      <w:pPr>
        <w:spacing w:after="59" w:line="259" w:lineRule="auto"/>
        <w:ind w:left="538" w:hanging="10"/>
        <w:jc w:val="center"/>
      </w:pPr>
      <w:r>
        <w:rPr>
          <w:sz w:val="28"/>
        </w:rPr>
        <w:t>SECTION 4</w:t>
      </w:r>
    </w:p>
    <w:p w14:paraId="1D723DB0" w14:textId="77777777" w:rsidR="003A7F5B" w:rsidRDefault="005F53DC">
      <w:pPr>
        <w:spacing w:after="278" w:line="259" w:lineRule="auto"/>
        <w:ind w:left="538" w:right="14" w:hanging="10"/>
        <w:jc w:val="center"/>
      </w:pPr>
      <w:r>
        <w:rPr>
          <w:sz w:val="28"/>
        </w:rPr>
        <w:t>NATURE OF COMMITMENT</w:t>
      </w:r>
    </w:p>
    <w:p w14:paraId="428FE9FE" w14:textId="6785E477" w:rsidR="003A7F5B" w:rsidRDefault="005F53DC" w:rsidP="001C03DB">
      <w:pPr>
        <w:numPr>
          <w:ilvl w:val="1"/>
          <w:numId w:val="11"/>
        </w:numPr>
        <w:ind w:left="495" w:right="48"/>
      </w:pPr>
      <w:r>
        <w:t xml:space="preserve">Nature of Commitment: The nature of commitment by </w:t>
      </w:r>
      <w:r w:rsidR="001C03DB">
        <w:t>____________________________</w:t>
      </w:r>
      <w:r>
        <w:t xml:space="preserve"> shall be based </w:t>
      </w:r>
      <w:r w:rsidR="00C26F17">
        <w:t>on “performance</w:t>
      </w:r>
      <w:r>
        <w:t>" and not "level of effort"</w:t>
      </w:r>
      <w:r>
        <w:rPr>
          <w:noProof/>
        </w:rPr>
        <w:drawing>
          <wp:inline distT="0" distB="0" distL="0" distR="0" wp14:anchorId="6DD0C4A3" wp14:editId="7D14847E">
            <wp:extent cx="21343" cy="18293"/>
            <wp:effectExtent l="0" t="0" r="0" b="0"/>
            <wp:docPr id="15977" name="Picture 15977"/>
            <wp:cNvGraphicFramePr/>
            <a:graphic xmlns:a="http://schemas.openxmlformats.org/drawingml/2006/main">
              <a:graphicData uri="http://schemas.openxmlformats.org/drawingml/2006/picture">
                <pic:pic xmlns:pic="http://schemas.openxmlformats.org/drawingml/2006/picture">
                  <pic:nvPicPr>
                    <pic:cNvPr id="15977" name="Picture 15977"/>
                    <pic:cNvPicPr/>
                  </pic:nvPicPr>
                  <pic:blipFill>
                    <a:blip r:embed="rId8"/>
                    <a:stretch>
                      <a:fillRect/>
                    </a:stretch>
                  </pic:blipFill>
                  <pic:spPr>
                    <a:xfrm>
                      <a:off x="0" y="0"/>
                      <a:ext cx="21343" cy="18293"/>
                    </a:xfrm>
                    <a:prstGeom prst="rect">
                      <a:avLst/>
                    </a:prstGeom>
                  </pic:spPr>
                </pic:pic>
              </a:graphicData>
            </a:graphic>
          </wp:inline>
        </w:drawing>
      </w:r>
    </w:p>
    <w:p w14:paraId="6A349E7B" w14:textId="77777777" w:rsidR="001F62FB" w:rsidRDefault="001F62FB" w:rsidP="001F62FB">
      <w:pPr>
        <w:ind w:left="495" w:right="48" w:firstLine="0"/>
      </w:pPr>
    </w:p>
    <w:p w14:paraId="26108E4A" w14:textId="3076A955" w:rsidR="003A7F5B" w:rsidRDefault="005F53DC">
      <w:pPr>
        <w:numPr>
          <w:ilvl w:val="1"/>
          <w:numId w:val="11"/>
        </w:numPr>
        <w:spacing w:after="255"/>
        <w:ind w:left="495" w:right="48"/>
      </w:pPr>
      <w:r>
        <w:t>Professional Conduct/Courteous Service: MCHD always expects and req</w:t>
      </w:r>
      <w:r w:rsidR="001F62FB">
        <w:t>uires</w:t>
      </w:r>
      <w:r>
        <w:t xml:space="preserve"> professional and courteous conduct </w:t>
      </w:r>
      <w:r w:rsidR="00620241">
        <w:t>from _</w:t>
      </w:r>
      <w:r w:rsidR="001F62FB">
        <w:t>____________________</w:t>
      </w:r>
      <w:r w:rsidR="00620241">
        <w:t>____</w:t>
      </w:r>
      <w:r>
        <w:t xml:space="preserve"> ambulance personnel, office personnel, and managers. </w:t>
      </w:r>
      <w:r w:rsidR="001F62FB">
        <w:t>___________________________</w:t>
      </w:r>
      <w:r>
        <w:t>shall address and correct departure from this standard of conduct.</w:t>
      </w:r>
    </w:p>
    <w:p w14:paraId="642F7EA1" w14:textId="6F1CA744" w:rsidR="003A7F5B" w:rsidRDefault="005F53DC">
      <w:pPr>
        <w:numPr>
          <w:ilvl w:val="1"/>
          <w:numId w:val="11"/>
        </w:numPr>
        <w:spacing w:after="743"/>
        <w:ind w:left="495" w:right="48"/>
      </w:pPr>
      <w:r>
        <w:lastRenderedPageBreak/>
        <w:t xml:space="preserve">Use own expertise and judgment: </w:t>
      </w:r>
      <w:r w:rsidR="001F62FB">
        <w:t>______________________________</w:t>
      </w:r>
      <w:r>
        <w:t xml:space="preserve"> is specifically advised to use its own best judgement in deciding upon the methods to be employed to achieve and maintain the levels of performance required hereunder.</w:t>
      </w:r>
    </w:p>
    <w:p w14:paraId="0D19C6D9" w14:textId="77777777" w:rsidR="003A7F5B" w:rsidRDefault="005F53DC">
      <w:pPr>
        <w:spacing w:after="1" w:line="259" w:lineRule="auto"/>
        <w:ind w:left="538" w:right="24" w:hanging="10"/>
        <w:jc w:val="center"/>
      </w:pPr>
      <w:r>
        <w:rPr>
          <w:sz w:val="28"/>
        </w:rPr>
        <w:t>SECTION 5</w:t>
      </w:r>
    </w:p>
    <w:p w14:paraId="30EE3CF0" w14:textId="77777777" w:rsidR="003A7F5B" w:rsidRDefault="005F53DC">
      <w:pPr>
        <w:pStyle w:val="Heading1"/>
        <w:spacing w:after="196"/>
        <w:ind w:left="519" w:right="14"/>
      </w:pPr>
      <w:r>
        <w:t>BILLING OF PATIENTS &amp; RATES</w:t>
      </w:r>
    </w:p>
    <w:p w14:paraId="3EA48F51" w14:textId="56F1B56E" w:rsidR="003A7F5B" w:rsidRDefault="005F53DC">
      <w:pPr>
        <w:spacing w:after="293"/>
        <w:ind w:left="495" w:right="48"/>
      </w:pPr>
      <w:r>
        <w:t xml:space="preserve">5.1 Billing: </w:t>
      </w:r>
      <w:r w:rsidR="00620241">
        <w:t>__________________________</w:t>
      </w:r>
      <w:r>
        <w:t xml:space="preserve"> shall bill and obtain insurance information from patients. All collections from patients, or third-party payors, shall be the sole property</w:t>
      </w:r>
      <w:r w:rsidR="00727D53">
        <w:t>____________________________</w:t>
      </w:r>
    </w:p>
    <w:p w14:paraId="4A1ADEE2" w14:textId="51F6EF97" w:rsidR="003A7F5B" w:rsidRDefault="005F53DC">
      <w:pPr>
        <w:spacing w:after="673"/>
        <w:ind w:left="495" w:right="48"/>
      </w:pPr>
      <w:r>
        <w:t xml:space="preserve">5.2 Rates: </w:t>
      </w:r>
      <w:r w:rsidR="00727D53">
        <w:t>_____________________________</w:t>
      </w:r>
      <w:r>
        <w:t xml:space="preserve">shall be authorized to set the rates and charges billed to persons responsible for payment of services rendered under this Agreement. </w:t>
      </w:r>
      <w:r w:rsidR="00727D53">
        <w:t>___________________________________</w:t>
      </w:r>
      <w:r>
        <w:t xml:space="preserve"> shall submit to MCHD in Exhibit E a statement of its rates and charges upon execution of this Agreement and upon any revision of the rates and charges.</w:t>
      </w:r>
    </w:p>
    <w:p w14:paraId="03E55062" w14:textId="77777777" w:rsidR="003A7F5B" w:rsidRDefault="005F53DC">
      <w:pPr>
        <w:spacing w:after="1" w:line="259" w:lineRule="auto"/>
        <w:ind w:left="538" w:right="29" w:hanging="10"/>
        <w:jc w:val="center"/>
      </w:pPr>
      <w:r>
        <w:rPr>
          <w:sz w:val="28"/>
        </w:rPr>
        <w:t>SECTION 6</w:t>
      </w:r>
    </w:p>
    <w:p w14:paraId="0F496FA2" w14:textId="77777777" w:rsidR="003A7F5B" w:rsidRDefault="005F53DC">
      <w:pPr>
        <w:pStyle w:val="Heading1"/>
        <w:spacing w:after="293"/>
        <w:ind w:left="519" w:right="19"/>
      </w:pPr>
      <w:r>
        <w:t>INSURANCE AND INDEMNIFICATION</w:t>
      </w:r>
    </w:p>
    <w:p w14:paraId="0F4C5DE4" w14:textId="34197483" w:rsidR="003A7F5B" w:rsidRDefault="005F53DC">
      <w:pPr>
        <w:ind w:left="495" w:right="48"/>
      </w:pPr>
      <w:r>
        <w:t xml:space="preserve">6.1 Insurance: </w:t>
      </w:r>
      <w:r w:rsidR="00154982">
        <w:t>_____________________________</w:t>
      </w:r>
      <w:r>
        <w:t xml:space="preserve">agrees that throughout the duration of this Agreement, it will maintain and pay all premiums for General and Professional Liability Insurance that meets at least the minimum requirements set forth by the Texas Department of State Health Services. For liability arising solely or primarily from the actions or inactions of </w:t>
      </w:r>
      <w:r w:rsidR="00154982">
        <w:t>________________________________</w:t>
      </w:r>
      <w:r>
        <w:t xml:space="preserve"> or </w:t>
      </w:r>
      <w:r w:rsidR="00154982">
        <w:t>_______________________________</w:t>
      </w:r>
      <w:r>
        <w:t xml:space="preserve"> personnel, all such policies shall name the Menard County Hospital District as an "additional insured." </w:t>
      </w:r>
      <w:r w:rsidR="00B15867">
        <w:t>____________________________</w:t>
      </w:r>
      <w:r>
        <w:t xml:space="preserve"> shall provide the MCHD with a Certificate of Insurance evidencing such coverage during each year of this Agreement as in Exhibit F.</w:t>
      </w:r>
    </w:p>
    <w:p w14:paraId="7FBAA49A" w14:textId="468BDCC7" w:rsidR="003A7F5B" w:rsidRDefault="005F53DC">
      <w:pPr>
        <w:spacing w:after="281"/>
        <w:ind w:left="495" w:right="48"/>
      </w:pPr>
      <w:r>
        <w:t xml:space="preserve">6.2 Automobile Liability Insurance: </w:t>
      </w:r>
      <w:r w:rsidR="00B15867">
        <w:t>_____________________________________</w:t>
      </w:r>
      <w:r>
        <w:t xml:space="preserve"> agrees that throughout the duration of this Agreement, it will maintain Automotive Liability Insurance covering vehicles used in performance of this agreement that meets at least the minimum requirements set forth by the Texas Department of state Health Services. </w:t>
      </w:r>
      <w:r w:rsidR="009C503B">
        <w:t>_____________________________</w:t>
      </w:r>
      <w:r>
        <w:t>. shall add the MC</w:t>
      </w:r>
      <w:r w:rsidR="009C503B">
        <w:t>HD</w:t>
      </w:r>
      <w:r>
        <w:t xml:space="preserve"> as additional insureds under this policy to vehicles owned by the MCHD and provide the MC</w:t>
      </w:r>
      <w:r w:rsidR="009C503B">
        <w:t>HD</w:t>
      </w:r>
      <w:r>
        <w:t xml:space="preserve"> with a Certificate of Insurance evidencing such coverage during each year of this Agreement as in Exhibit F.</w:t>
      </w:r>
    </w:p>
    <w:p w14:paraId="3649B1AA" w14:textId="5B1168D4" w:rsidR="003A7F5B" w:rsidRDefault="005F53DC">
      <w:pPr>
        <w:spacing w:after="234" w:line="318" w:lineRule="auto"/>
        <w:ind w:left="495" w:right="48"/>
      </w:pPr>
      <w:r>
        <w:t xml:space="preserve">6.3 Notification: </w:t>
      </w:r>
      <w:r w:rsidR="009C503B">
        <w:t>___________________________</w:t>
      </w:r>
      <w:r>
        <w:t xml:space="preserve"> agrees that notification to MCHD shall be made either by </w:t>
      </w:r>
      <w:r w:rsidR="009C503B">
        <w:t>__________________________</w:t>
      </w:r>
      <w:r>
        <w:t xml:space="preserve"> or the insurance carrier to provide MCHD </w:t>
      </w:r>
      <w:r>
        <w:lastRenderedPageBreak/>
        <w:t>thirty (30) days written advance notice of any cancellation, change, termination, failure to renew, or renewal of any such policies reflected on said certificate.</w:t>
      </w:r>
    </w:p>
    <w:p w14:paraId="44319B34" w14:textId="639E0579" w:rsidR="003A7F5B" w:rsidRDefault="005F53DC">
      <w:pPr>
        <w:spacing w:after="287"/>
        <w:ind w:left="495" w:right="48"/>
      </w:pPr>
      <w:r>
        <w:t xml:space="preserve">6.4 Cancellation: The cancellation or other termination of any </w:t>
      </w:r>
      <w:r w:rsidR="009E6A02">
        <w:t>insurance policy</w:t>
      </w:r>
      <w:r>
        <w:t xml:space="preserve"> required hereunder shall constitute a default by </w:t>
      </w:r>
      <w:r w:rsidR="009E6A02">
        <w:t>________________________.</w:t>
      </w:r>
      <w:r>
        <w:t xml:space="preserve"> MCHD shall have the right to unilaterally revoke and terminate this Agreement, unless another insurance policy complying with the provisions of this section is provided and be in full force and effect at the time of such cancellation or other termination.</w:t>
      </w:r>
    </w:p>
    <w:p w14:paraId="3E1BE891" w14:textId="706C818E" w:rsidR="003A7F5B" w:rsidRDefault="005F53DC">
      <w:pPr>
        <w:spacing w:after="49"/>
        <w:ind w:left="495" w:right="48"/>
      </w:pPr>
      <w:r>
        <w:t xml:space="preserve">6.5 Indemnification: </w:t>
      </w:r>
      <w:r w:rsidR="002A763D">
        <w:t>______________________________</w:t>
      </w:r>
      <w:r>
        <w:t xml:space="preserve"> hereby agrees to indemnify MCHD, and to defend and hold it harmless, from all demands, claims, lawsuits, causes of actions, losses, assessments, damages, deficiencies, judgments, liabilities, costs and expenses (including interest, penalties and reasonable attorney's fees and disbursements) arising out of or in connection with any acts or omissions of </w:t>
      </w:r>
      <w:r w:rsidR="002A763D">
        <w:t>________________________________</w:t>
      </w:r>
      <w:r>
        <w:t xml:space="preserve">, its agents, officers or employees in the performance of its duties and responsibilities under this Agreement. The MCHD hereby agrees to indemnify </w:t>
      </w:r>
      <w:r w:rsidR="002A763D">
        <w:t>________________________________</w:t>
      </w:r>
      <w:r>
        <w:t xml:space="preserve"> and its affiliates, trustees, members, officers, employees and agents, and to defend and hold them harmless, from all demands, claims, lawsuits, causes of actions, losses, assessments, damages, deficiencies, judgments, liabilities, costs and expenses (including interest, penalties and reasonable attorney's fees and disbursements) arising out of or in connection with any acts or omissions of MCHD and/or its agents, officers or employees in the performance of its duties and responsibilities under this Agreement.</w:t>
      </w:r>
    </w:p>
    <w:p w14:paraId="4FB5D1E0" w14:textId="77777777" w:rsidR="003A7F5B" w:rsidRDefault="005F53DC">
      <w:pPr>
        <w:spacing w:after="98" w:line="259" w:lineRule="auto"/>
        <w:ind w:left="538" w:right="485" w:hanging="10"/>
        <w:jc w:val="center"/>
      </w:pPr>
      <w:r>
        <w:rPr>
          <w:sz w:val="28"/>
        </w:rPr>
        <w:t>SECTION 7</w:t>
      </w:r>
    </w:p>
    <w:p w14:paraId="0D4157FE" w14:textId="77777777" w:rsidR="003A7F5B" w:rsidRDefault="005F53DC">
      <w:pPr>
        <w:spacing w:after="273" w:line="259" w:lineRule="auto"/>
        <w:ind w:left="538" w:right="485" w:hanging="10"/>
        <w:jc w:val="center"/>
      </w:pPr>
      <w:r>
        <w:rPr>
          <w:sz w:val="28"/>
        </w:rPr>
        <w:t>TERMINATION OF AGREEMENT</w:t>
      </w:r>
    </w:p>
    <w:p w14:paraId="1ED9680B" w14:textId="77777777" w:rsidR="003A7F5B" w:rsidRDefault="005F53DC">
      <w:pPr>
        <w:spacing w:after="247"/>
        <w:ind w:left="495" w:right="48"/>
      </w:pPr>
      <w:r>
        <w:t>7.1 Mutual Agreement: This Agreement may be terminated at any time by mutual agreement of the parties.</w:t>
      </w:r>
    </w:p>
    <w:p w14:paraId="15792D63" w14:textId="77777777" w:rsidR="003A7F5B" w:rsidRDefault="005F53DC">
      <w:pPr>
        <w:spacing w:after="243"/>
        <w:ind w:left="495" w:right="48"/>
      </w:pPr>
      <w:r>
        <w:t>7.2 No Cause Termination: This Agreement may be terminated without cause by either party upon ninety (90) days prior written notice to the non-terminating party.</w:t>
      </w:r>
    </w:p>
    <w:p w14:paraId="64CEFC10" w14:textId="77777777" w:rsidR="003A7F5B" w:rsidRDefault="005F53DC">
      <w:pPr>
        <w:spacing w:after="40"/>
        <w:ind w:left="495" w:right="48"/>
      </w:pPr>
      <w:r>
        <w:t>7.3 Automatic Termination: This Agreement may be terminated by MCHD effective immediately, for cause upon the occurrence of any one of the following:</w:t>
      </w:r>
    </w:p>
    <w:p w14:paraId="73A8EE7E" w14:textId="1F2ADA32" w:rsidR="003A7F5B" w:rsidRDefault="00061DB9">
      <w:pPr>
        <w:numPr>
          <w:ilvl w:val="0"/>
          <w:numId w:val="12"/>
        </w:numPr>
        <w:ind w:left="490" w:right="48" w:hanging="351"/>
      </w:pPr>
      <w:r>
        <w:t>_______________________________</w:t>
      </w:r>
      <w:r w:rsidR="005F53DC">
        <w:t xml:space="preserve"> knowingly allows itself to fail to maintain certification and/or licensure as an emergency medical service provider.</w:t>
      </w:r>
    </w:p>
    <w:p w14:paraId="32D23B34" w14:textId="23438493" w:rsidR="003A7F5B" w:rsidRDefault="00061DB9">
      <w:pPr>
        <w:numPr>
          <w:ilvl w:val="0"/>
          <w:numId w:val="12"/>
        </w:numPr>
        <w:spacing w:line="322" w:lineRule="auto"/>
        <w:ind w:left="490" w:right="48" w:hanging="351"/>
      </w:pPr>
      <w:r>
        <w:t>_______________________________</w:t>
      </w:r>
      <w:r w:rsidR="005F53DC">
        <w:t xml:space="preserve"> knowingly allows personnel to fail to maintain certification and/or licensure by the Texas Department of State Health Services.</w:t>
      </w:r>
    </w:p>
    <w:p w14:paraId="23D93C05" w14:textId="090D1E5C" w:rsidR="003A7F5B" w:rsidRDefault="00061DB9" w:rsidP="0040152A">
      <w:pPr>
        <w:numPr>
          <w:ilvl w:val="0"/>
          <w:numId w:val="12"/>
        </w:numPr>
        <w:ind w:left="490" w:right="48" w:hanging="351"/>
      </w:pPr>
      <w:r>
        <w:t>___________________________</w:t>
      </w:r>
      <w:r w:rsidR="005F53DC">
        <w:t xml:space="preserve"> knowingly breaches or habitually neglects duties required under the terms of this</w:t>
      </w:r>
      <w:r w:rsidR="0040152A">
        <w:t xml:space="preserve"> a</w:t>
      </w:r>
      <w:r w:rsidR="005F53DC">
        <w:t>greement including, but not limited to:</w:t>
      </w:r>
    </w:p>
    <w:p w14:paraId="5FE05F82" w14:textId="77777777" w:rsidR="003A7F5B" w:rsidRDefault="005F53DC">
      <w:pPr>
        <w:numPr>
          <w:ilvl w:val="0"/>
          <w:numId w:val="13"/>
        </w:numPr>
        <w:ind w:right="48" w:firstLine="48"/>
      </w:pPr>
      <w:r>
        <w:t>Any conduct that may endanger the lives of patients.</w:t>
      </w:r>
    </w:p>
    <w:p w14:paraId="58C981ED" w14:textId="77777777" w:rsidR="003833F1" w:rsidRDefault="005F53DC">
      <w:pPr>
        <w:numPr>
          <w:ilvl w:val="0"/>
          <w:numId w:val="13"/>
        </w:numPr>
        <w:spacing w:after="289"/>
        <w:ind w:right="48" w:firstLine="48"/>
      </w:pPr>
      <w:r>
        <w:lastRenderedPageBreak/>
        <w:t xml:space="preserve">The professional failure to practice in an acceptable manner or the inability to practice with reasonable safety to patients; and/or </w:t>
      </w:r>
    </w:p>
    <w:p w14:paraId="3DBCFA4F" w14:textId="68D89B45" w:rsidR="003A7F5B" w:rsidRDefault="005F53DC" w:rsidP="00701F62">
      <w:pPr>
        <w:spacing w:after="289"/>
        <w:ind w:left="192" w:right="48" w:firstLine="0"/>
      </w:pPr>
      <w:r>
        <w:t xml:space="preserve">iii. Delegating professional responsibility to a person </w:t>
      </w:r>
      <w:r w:rsidR="0040152A">
        <w:t>_____________________________</w:t>
      </w:r>
      <w:r>
        <w:t xml:space="preserve"> knowingly or has reason to know is not qualified, certified, or licensed by training or experience to perform that duty or responsibility.</w:t>
      </w:r>
    </w:p>
    <w:p w14:paraId="15DB7AC0" w14:textId="77777777" w:rsidR="003A7F5B" w:rsidRDefault="005F53DC">
      <w:pPr>
        <w:spacing w:after="37"/>
        <w:ind w:left="495" w:right="48"/>
      </w:pPr>
      <w:r>
        <w:t>7.4 Termination by Default: If either party notifies the other in writing of a material breach of any term of this Agreement, and the non-performing party has not cured the breach, or taken substantial efforts to cure the breach within the following timeframes, the complaining party shall have the right to waive the default, or cancel and terminate this Agreement and all rights of the defaulting party hereto and/or pursue such other legal remedies as may be available.</w:t>
      </w:r>
    </w:p>
    <w:p w14:paraId="2000C742" w14:textId="77777777" w:rsidR="003A7F5B" w:rsidRDefault="005F53DC">
      <w:pPr>
        <w:numPr>
          <w:ilvl w:val="0"/>
          <w:numId w:val="14"/>
        </w:numPr>
        <w:spacing w:after="42"/>
        <w:ind w:left="490" w:right="48" w:hanging="351"/>
      </w:pPr>
      <w:r>
        <w:t>The non-performing party shall have a period of three (3) days in the event of an emergency or life-threatening situation to resolve the default or commence in good faith actions to rectify or resolve the default.</w:t>
      </w:r>
    </w:p>
    <w:p w14:paraId="58E8E898" w14:textId="305712EC" w:rsidR="003A7F5B" w:rsidRDefault="005F53DC">
      <w:pPr>
        <w:numPr>
          <w:ilvl w:val="0"/>
          <w:numId w:val="14"/>
        </w:numPr>
        <w:spacing w:after="303"/>
        <w:ind w:left="490" w:right="48" w:hanging="351"/>
      </w:pPr>
      <w:r>
        <w:t>The non-performing party shall have a period of thirty (3()) days in the event of a nonemergency or life-threatening situation to resolve the default or commence in good faith actions to rect</w:t>
      </w:r>
      <w:r w:rsidR="00FD411D">
        <w:t>ify</w:t>
      </w:r>
      <w:r>
        <w:t xml:space="preserve"> or resolve the default.</w:t>
      </w:r>
    </w:p>
    <w:p w14:paraId="7A300334" w14:textId="6D537718" w:rsidR="003A7F5B" w:rsidRDefault="005F53DC">
      <w:pPr>
        <w:numPr>
          <w:ilvl w:val="1"/>
          <w:numId w:val="15"/>
        </w:numPr>
        <w:spacing w:after="40"/>
        <w:ind w:right="48" w:hanging="355"/>
      </w:pPr>
      <w:r>
        <w:t xml:space="preserve">Termination by Bankruptcy or Other: Either Party may terminate this Agreement immediately if the other party is adjudicated </w:t>
      </w:r>
      <w:r w:rsidR="00BF42E9">
        <w:t>bankruptcy</w:t>
      </w:r>
      <w:r>
        <w:t xml:space="preserve"> or insolvent or placed in receivership or if proceedings are instituted by or against the other party for bankruptcy, insolvency, receivership, or assignment for the benefit of creditors.</w:t>
      </w:r>
    </w:p>
    <w:p w14:paraId="1EF7E8FD" w14:textId="2600432D" w:rsidR="003A7F5B" w:rsidRDefault="005F53DC">
      <w:pPr>
        <w:numPr>
          <w:ilvl w:val="1"/>
          <w:numId w:val="15"/>
        </w:numPr>
        <w:spacing w:after="67"/>
        <w:ind w:right="48" w:hanging="355"/>
      </w:pPr>
      <w:r>
        <w:t xml:space="preserve">Return of Property Upon Termination: In the event this Agreement is terminated as provided herein, </w:t>
      </w:r>
      <w:r w:rsidR="00167967">
        <w:t>________________________________</w:t>
      </w:r>
      <w:r>
        <w:t xml:space="preserve"> shall, upon request by MCHD, immediately deliver or surrender to MCHD the equipment outlined in Exhibit C and all supplies associated with MCHD</w:t>
      </w:r>
      <w:r w:rsidR="0019192E">
        <w:t>’</w:t>
      </w:r>
      <w:r>
        <w:t>s ownership of such equipment.</w:t>
      </w:r>
    </w:p>
    <w:p w14:paraId="27B1F892" w14:textId="77777777" w:rsidR="003A7F5B" w:rsidRDefault="005F53DC">
      <w:pPr>
        <w:spacing w:after="1" w:line="259" w:lineRule="auto"/>
        <w:ind w:left="538" w:right="134" w:hanging="10"/>
        <w:jc w:val="center"/>
      </w:pPr>
      <w:r>
        <w:rPr>
          <w:sz w:val="28"/>
        </w:rPr>
        <w:t>SECTION 8</w:t>
      </w:r>
    </w:p>
    <w:p w14:paraId="7199B787" w14:textId="77777777" w:rsidR="003A7F5B" w:rsidRDefault="005F53DC">
      <w:pPr>
        <w:pStyle w:val="Heading1"/>
        <w:spacing w:after="282"/>
        <w:ind w:left="519" w:right="115"/>
      </w:pPr>
      <w:r>
        <w:t>GENERAL PROVISIONS</w:t>
      </w:r>
    </w:p>
    <w:p w14:paraId="18C54285" w14:textId="285FC047" w:rsidR="003A7F5B" w:rsidRDefault="005F53DC" w:rsidP="001C7E39">
      <w:pPr>
        <w:ind w:left="495" w:right="48"/>
      </w:pPr>
      <w:r>
        <w:t xml:space="preserve">8.1 Notices: All notices, requests, demands and other communications hereunder shall be deemed to have been fully given if delivered in hand, transmitted by facsimile (if followed by a copy by mail within </w:t>
      </w:r>
      <w:r w:rsidR="00272F14">
        <w:t>three (</w:t>
      </w:r>
      <w:r>
        <w:t>3) business days), or mailed by certified or registered mail:</w:t>
      </w:r>
    </w:p>
    <w:p w14:paraId="4AEE6315" w14:textId="77777777" w:rsidR="001C7E39" w:rsidRDefault="001C7E39">
      <w:pPr>
        <w:spacing w:after="283" w:line="259" w:lineRule="auto"/>
        <w:ind w:left="1585" w:hanging="10"/>
        <w:jc w:val="left"/>
        <w:rPr>
          <w:sz w:val="28"/>
        </w:rPr>
      </w:pPr>
    </w:p>
    <w:p w14:paraId="085552D6" w14:textId="77777777" w:rsidR="00B323E7" w:rsidRDefault="002E7DE2" w:rsidP="002E7DE2">
      <w:pPr>
        <w:spacing w:after="283" w:line="259" w:lineRule="auto"/>
        <w:jc w:val="left"/>
        <w:rPr>
          <w:sz w:val="28"/>
        </w:rPr>
      </w:pPr>
      <w:r>
        <w:rPr>
          <w:sz w:val="28"/>
        </w:rPr>
        <w:t xml:space="preserve">     </w:t>
      </w:r>
    </w:p>
    <w:p w14:paraId="55521232" w14:textId="77777777" w:rsidR="00B323E7" w:rsidRDefault="00B323E7" w:rsidP="002E7DE2">
      <w:pPr>
        <w:spacing w:after="283" w:line="259" w:lineRule="auto"/>
        <w:jc w:val="left"/>
        <w:rPr>
          <w:sz w:val="28"/>
        </w:rPr>
      </w:pPr>
    </w:p>
    <w:p w14:paraId="7CC4894B" w14:textId="77777777" w:rsidR="00B323E7" w:rsidRDefault="00B323E7" w:rsidP="002E7DE2">
      <w:pPr>
        <w:spacing w:after="283" w:line="259" w:lineRule="auto"/>
        <w:jc w:val="left"/>
        <w:rPr>
          <w:sz w:val="28"/>
        </w:rPr>
      </w:pPr>
    </w:p>
    <w:p w14:paraId="6295A7DB" w14:textId="4890F99B" w:rsidR="003A7F5B" w:rsidRDefault="005F53DC" w:rsidP="002E7DE2">
      <w:pPr>
        <w:spacing w:after="283" w:line="259" w:lineRule="auto"/>
        <w:jc w:val="left"/>
      </w:pPr>
      <w:r>
        <w:rPr>
          <w:sz w:val="28"/>
        </w:rPr>
        <w:lastRenderedPageBreak/>
        <w:t>To MCHD:</w:t>
      </w:r>
    </w:p>
    <w:p w14:paraId="03724F98" w14:textId="77777777" w:rsidR="001C7E39" w:rsidRDefault="005F53DC">
      <w:pPr>
        <w:spacing w:after="74" w:line="259" w:lineRule="auto"/>
        <w:ind w:left="538" w:right="125" w:hanging="10"/>
        <w:jc w:val="center"/>
        <w:rPr>
          <w:sz w:val="28"/>
        </w:rPr>
      </w:pPr>
      <w:r>
        <w:rPr>
          <w:sz w:val="28"/>
        </w:rPr>
        <w:t xml:space="preserve">Menard Co. Hospital District </w:t>
      </w:r>
    </w:p>
    <w:p w14:paraId="22555799" w14:textId="365C0681" w:rsidR="003A7F5B" w:rsidRDefault="005F53DC">
      <w:pPr>
        <w:spacing w:after="74" w:line="259" w:lineRule="auto"/>
        <w:ind w:left="538" w:right="125" w:hanging="10"/>
        <w:jc w:val="center"/>
      </w:pPr>
      <w:r>
        <w:rPr>
          <w:sz w:val="28"/>
        </w:rPr>
        <w:t>Attn: Janis Cordes</w:t>
      </w:r>
    </w:p>
    <w:p w14:paraId="3F0E56A8" w14:textId="5CDB419E" w:rsidR="003A7F5B" w:rsidRDefault="005F53DC" w:rsidP="00EC4619">
      <w:pPr>
        <w:pStyle w:val="Heading1"/>
        <w:spacing w:after="500"/>
        <w:ind w:left="519" w:right="96"/>
      </w:pPr>
      <w:r>
        <w:t>PO Box 60</w:t>
      </w:r>
      <w:r w:rsidR="00EC4619">
        <w:t>8,</w:t>
      </w:r>
      <w:r>
        <w:t xml:space="preserve"> Menard, Texas 76859</w:t>
      </w:r>
    </w:p>
    <w:p w14:paraId="4F2293B1" w14:textId="25F90854" w:rsidR="00DC515D" w:rsidRDefault="005F53DC" w:rsidP="00DC515D">
      <w:pPr>
        <w:pBdr>
          <w:bottom w:val="single" w:sz="12" w:space="1" w:color="auto"/>
        </w:pBdr>
        <w:spacing w:after="0" w:line="259" w:lineRule="auto"/>
        <w:jc w:val="left"/>
      </w:pPr>
      <w:r>
        <w:rPr>
          <w:sz w:val="28"/>
        </w:rPr>
        <w:t>To</w:t>
      </w:r>
      <w:r w:rsidR="00796E9A">
        <w:rPr>
          <w:sz w:val="28"/>
        </w:rPr>
        <w:t>: Provider</w:t>
      </w:r>
    </w:p>
    <w:p w14:paraId="779057DF" w14:textId="18AB32B2" w:rsidR="003A7F5B" w:rsidRDefault="00DF77E1">
      <w:pPr>
        <w:spacing w:after="91" w:line="259" w:lineRule="auto"/>
        <w:ind w:left="538" w:right="101" w:hanging="10"/>
        <w:jc w:val="center"/>
      </w:pPr>
      <w:r>
        <w:t>__________________________________________________________________________</w:t>
      </w:r>
    </w:p>
    <w:p w14:paraId="778807EF" w14:textId="139C8FB3" w:rsidR="003A7F5B" w:rsidRDefault="003A7F5B" w:rsidP="00EC4619">
      <w:pPr>
        <w:pStyle w:val="Heading1"/>
        <w:spacing w:after="671"/>
        <w:ind w:right="72"/>
        <w:jc w:val="both"/>
      </w:pPr>
    </w:p>
    <w:p w14:paraId="38A55AD4" w14:textId="6737D22F" w:rsidR="003A7F5B" w:rsidRDefault="005F53DC" w:rsidP="00A57322">
      <w:pPr>
        <w:spacing w:after="259"/>
        <w:ind w:left="139" w:right="48" w:firstLine="0"/>
      </w:pPr>
      <w:r>
        <w:t xml:space="preserve">8.2 Compliance </w:t>
      </w:r>
      <w:r w:rsidR="00EC4619">
        <w:t>with</w:t>
      </w:r>
      <w:r>
        <w:t xml:space="preserve"> Law: Each Party shall comply with all applicable federal, state and local </w:t>
      </w:r>
      <w:r w:rsidR="00A57322">
        <w:t>laws and regulations.</w:t>
      </w:r>
    </w:p>
    <w:p w14:paraId="3A9A4C5C" w14:textId="77777777" w:rsidR="003A7F5B" w:rsidRDefault="005F53DC">
      <w:pPr>
        <w:spacing w:after="287"/>
        <w:ind w:left="495" w:right="48"/>
      </w:pPr>
      <w:r>
        <w:t>8.3 Law Governing Jurisdiction: This Agreement shall be construed under and governed by the laws of the State of Texas. The Parties agree that any suit or action in law or in equity may only be brought in a court within the State of Texas and said court shall have sole and exclusive jurisdiction over the lawsuit.</w:t>
      </w:r>
    </w:p>
    <w:p w14:paraId="4C703AFD" w14:textId="77777777" w:rsidR="003A7F5B" w:rsidRDefault="005F53DC">
      <w:pPr>
        <w:spacing w:after="285" w:line="320" w:lineRule="auto"/>
        <w:ind w:left="495" w:right="48"/>
      </w:pPr>
      <w:r>
        <w:t>8.4 Fees and Expenses: The Parties to this Agreement each will bear its own expenses in connection with the negotiation and consummation of the transactions contemplated by this Agreement.</w:t>
      </w:r>
    </w:p>
    <w:p w14:paraId="0893E663" w14:textId="77777777" w:rsidR="003A7F5B" w:rsidRDefault="005F53DC">
      <w:pPr>
        <w:spacing w:after="41"/>
        <w:ind w:left="495" w:right="48"/>
      </w:pPr>
      <w:r>
        <w:t>805 Entire Agreement: This Agreement is complete, and all promises, representations, understandings and agreements with reference to the subject matter hereof, and all inducements</w:t>
      </w:r>
    </w:p>
    <w:p w14:paraId="2CFA1BB7" w14:textId="77777777" w:rsidR="003A7F5B" w:rsidRDefault="005F53DC">
      <w:pPr>
        <w:spacing w:after="300"/>
        <w:ind w:left="480" w:right="48" w:firstLine="0"/>
      </w:pPr>
      <w:r>
        <w:t>to the making of this Agreement relied upon by both the Parties hereto, have been expressed herein.</w:t>
      </w:r>
    </w:p>
    <w:p w14:paraId="1205F45B" w14:textId="5460C819" w:rsidR="003A7F5B" w:rsidRDefault="005F53DC">
      <w:pPr>
        <w:spacing w:after="305"/>
        <w:ind w:left="495" w:right="48"/>
      </w:pPr>
      <w:r>
        <w:t xml:space="preserve">8.6 Amendment: This Agreement may not be amended, and any waiver, change, modification, consent or discharge may not be affected, except by an instrument in writing signed by </w:t>
      </w:r>
      <w:r w:rsidR="00EC4619">
        <w:t>both Parties</w:t>
      </w:r>
      <w:r>
        <w:t>.</w:t>
      </w:r>
    </w:p>
    <w:p w14:paraId="097BF55E" w14:textId="77777777" w:rsidR="003A7F5B" w:rsidRDefault="005F53DC">
      <w:pPr>
        <w:spacing w:after="328"/>
        <w:ind w:left="495" w:right="48"/>
      </w:pPr>
      <w:r>
        <w:t xml:space="preserve">8.7 Assignability: This Agreement shall be binding upon, and shall be enforceable by, and </w:t>
      </w:r>
      <w:proofErr w:type="gramStart"/>
      <w:r>
        <w:t>inure</w:t>
      </w:r>
      <w:proofErr w:type="gramEnd"/>
      <w:r>
        <w:t xml:space="preserve"> to the benefit of, the Parties hereto and their respective successors or assigns, but neither party shall unilaterally assign its rights or obligations under this Agreement.</w:t>
      </w:r>
    </w:p>
    <w:p w14:paraId="7380D45D" w14:textId="77777777" w:rsidR="003A7F5B" w:rsidRDefault="005F53DC">
      <w:pPr>
        <w:spacing w:after="276"/>
        <w:ind w:left="495" w:right="48"/>
      </w:pPr>
      <w:r>
        <w:lastRenderedPageBreak/>
        <w:t>8.8 Non-Waiver/Severability: The failure of either of the Parties hereto to require the performance of a term or obligation under this Agreement or the waiver by either of the Parties of any breach hereunder shall not prevent subsequent enforcement of such term or obligation or be deemed a waiver of any subsequent breach hereunder. In case any one or more of the provisions of this Agreement shall for any reason be held to be invalid, illegal or unenforceable in any respect, such invalidity, illegality or unenforceability shall not affect any other provision or part of a provision of this Agreement but this Agreement shall be construed as if such invalid or illegal or unenforceable provision or part of a provision had never been contained herein, unless such unenforceable provision materially affects any material covenants set forth herein, in which case the parties shall meet and renegotiate the terms. If within 30 days, the parties are unable to agree on new terms, either party may terminate this Agreement on 30 days' notice.</w:t>
      </w:r>
    </w:p>
    <w:p w14:paraId="305FDCFC" w14:textId="77777777" w:rsidR="003A7F5B" w:rsidRDefault="005F53DC">
      <w:pPr>
        <w:spacing w:after="299"/>
        <w:ind w:left="495" w:right="48"/>
      </w:pPr>
      <w:r>
        <w:t>8.9 Section Headings: The Section and other headings contained in this Agreement are for reference purposes only and shall not affect the meaning or interpretation of this Agreement.</w:t>
      </w:r>
    </w:p>
    <w:p w14:paraId="68AD8A48" w14:textId="51781A66" w:rsidR="003A7F5B" w:rsidRDefault="005F53DC">
      <w:pPr>
        <w:spacing w:after="281"/>
        <w:ind w:left="495" w:right="48"/>
      </w:pPr>
      <w:r>
        <w:t xml:space="preserve">8.10 Electronic Signatures, Original and Counterparts: This Agreement may be executed in one or more counterparts, each of which shall be deemed </w:t>
      </w:r>
      <w:r w:rsidR="00EC4619">
        <w:t>original</w:t>
      </w:r>
      <w:r>
        <w:t>, but all of which taken together shall constitute the same instrument. Electronic and emailed signatures shall be accepted as original signatures for all purposes. Each Party acknowledges that an original signature or a legible copy thereof transmitted electronically in a portable document format (PDF) shall constitute an original signature for the purposes of this Agreement.</w:t>
      </w:r>
    </w:p>
    <w:p w14:paraId="649EEB15" w14:textId="59C5049F" w:rsidR="003A7F5B" w:rsidRDefault="005F53DC">
      <w:pPr>
        <w:spacing w:after="281"/>
        <w:ind w:left="495" w:right="110"/>
      </w:pPr>
      <w:r>
        <w:t xml:space="preserve">8.11 Force Majeure: A party ("Affected Party") shall not be deemed in default of this Agreement, nor shall it hold the other party ("Unaffected Party") responsible for, any cessation, interruption or delay in the performance of the Affected Party's obligations due to events beyond the reasonable control of the Affected Party, including, but not limited to, epidemic, pandemic, outbreaks of infectious disease or any other public health crisis, including quarantine or other employee restrictions, voluntary or involuntary compliance with any law or governmental act, order, rule, regulation or direction, accident, riots, curfew restrictions, civil unrest, prolonged break-down of transport, telecommunication or electric current, explosion, earthquake, flood, fire, storm, natural disaster, act of God, war (whether declared or not), terrorism, armed conflict, labor strike, lockout, boycott or other similar event provided that the Affected Party relying upon this provision: (a) gives prompt written notice thereof to the Unaffected Party, and (b) takes all steps reasonably necessary to mitigate the effects of the force majeure event. If a force majeure event extends for a period </w:t>
      </w:r>
      <w:r w:rsidR="00E175E4">
        <w:t>more than</w:t>
      </w:r>
      <w:r>
        <w:t xml:space="preserve"> thirty (30) days in the aggregate, the Unaffected Party may immediately terminate this Agreement upon written notice to the Affected Party.</w:t>
      </w:r>
    </w:p>
    <w:p w14:paraId="3FAD794B" w14:textId="77777777" w:rsidR="003A7F5B" w:rsidRDefault="005F53DC">
      <w:pPr>
        <w:spacing w:after="596"/>
        <w:ind w:left="495" w:right="48"/>
      </w:pPr>
      <w:r>
        <w:t xml:space="preserve">8.12 Independent Contractor: It is mutually understood and agreed that in the performance of the duties and obligations of the Parties to this Agreement, each Party hereto is a separate and </w:t>
      </w:r>
      <w:r>
        <w:lastRenderedPageBreak/>
        <w:t>independent contractor. Neither Party is the principal, agent or representative of the other; nor will any employee of either Party be considered an employee of the other Party.</w:t>
      </w:r>
    </w:p>
    <w:p w14:paraId="7D1304F7" w14:textId="5B4BC67E" w:rsidR="003A7F5B" w:rsidRDefault="003D3D5C" w:rsidP="003D3D5C">
      <w:pPr>
        <w:spacing w:after="247" w:line="265" w:lineRule="auto"/>
        <w:ind w:left="519" w:right="120" w:hanging="10"/>
      </w:pPr>
      <w:r>
        <w:t>In Witness Whereof, the Parties have ex</w:t>
      </w:r>
      <w:r w:rsidR="006B38BB">
        <w:t>ecuted this Agreement effective___________________.</w:t>
      </w:r>
    </w:p>
    <w:p w14:paraId="304FB6A7" w14:textId="5FA475E2" w:rsidR="00F753C6" w:rsidRDefault="006B38BB" w:rsidP="00F753C6">
      <w:pPr>
        <w:spacing w:after="0" w:line="240" w:lineRule="auto"/>
        <w:ind w:left="519" w:right="120" w:hanging="10"/>
      </w:pPr>
      <w:r>
        <w:t>Menard County Hospital District</w:t>
      </w:r>
      <w:r w:rsidR="00380C57">
        <w:tab/>
      </w:r>
      <w:r w:rsidR="00380C57">
        <w:tab/>
      </w:r>
      <w:r w:rsidR="00380C57">
        <w:tab/>
        <w:t>(Provider</w:t>
      </w:r>
      <w:r w:rsidR="00BA2E15">
        <w:t>)_______________________</w:t>
      </w:r>
    </w:p>
    <w:p w14:paraId="5810E72E" w14:textId="21D7595C" w:rsidR="00F753C6" w:rsidRDefault="00BA2E15" w:rsidP="00F753C6">
      <w:pPr>
        <w:spacing w:after="0" w:line="240" w:lineRule="auto"/>
        <w:ind w:left="519" w:right="120" w:hanging="10"/>
      </w:pPr>
      <w:r>
        <w:t>PO Box 608, Menard, Tx 76859</w:t>
      </w:r>
      <w:r>
        <w:tab/>
      </w:r>
      <w:r>
        <w:tab/>
      </w:r>
      <w:r>
        <w:tab/>
      </w:r>
      <w:r w:rsidR="00915EEB">
        <w:t>______________________________</w:t>
      </w:r>
    </w:p>
    <w:p w14:paraId="67254641" w14:textId="4EC65E9E" w:rsidR="00380C57" w:rsidRDefault="00380C57" w:rsidP="003D3D5C">
      <w:pPr>
        <w:spacing w:after="247" w:line="265" w:lineRule="auto"/>
        <w:ind w:left="519" w:right="120" w:hanging="10"/>
      </w:pPr>
    </w:p>
    <w:p w14:paraId="447AA28F" w14:textId="0ECC6894" w:rsidR="00380C57" w:rsidRDefault="00230BC3" w:rsidP="003D3D5C">
      <w:pPr>
        <w:spacing w:after="247" w:line="265" w:lineRule="auto"/>
        <w:ind w:left="519" w:right="120" w:hanging="10"/>
      </w:pPr>
      <w:r>
        <w:t>____________________________                         _______________________________</w:t>
      </w:r>
    </w:p>
    <w:sectPr w:rsidR="00380C57">
      <w:footerReference w:type="even" r:id="rId9"/>
      <w:footerReference w:type="default" r:id="rId10"/>
      <w:footerReference w:type="first" r:id="rId11"/>
      <w:pgSz w:w="12220" w:h="15840"/>
      <w:pgMar w:top="691" w:right="1234" w:bottom="1445" w:left="754" w:header="720"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17A96" w14:textId="77777777" w:rsidR="007E4DD0" w:rsidRDefault="007E4DD0">
      <w:pPr>
        <w:spacing w:after="0" w:line="240" w:lineRule="auto"/>
      </w:pPr>
      <w:r>
        <w:separator/>
      </w:r>
    </w:p>
  </w:endnote>
  <w:endnote w:type="continuationSeparator" w:id="0">
    <w:p w14:paraId="292D1592" w14:textId="77777777" w:rsidR="007E4DD0" w:rsidRDefault="007E4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E75CC" w14:textId="77777777" w:rsidR="003A7F5B" w:rsidRDefault="005F53DC">
    <w:pPr>
      <w:tabs>
        <w:tab w:val="center" w:pos="2569"/>
        <w:tab w:val="right" w:pos="10232"/>
      </w:tabs>
      <w:spacing w:after="0" w:line="259" w:lineRule="auto"/>
      <w:ind w:left="0" w:right="-10" w:firstLine="0"/>
      <w:jc w:val="left"/>
    </w:pPr>
    <w:r>
      <w:rPr>
        <w:rFonts w:ascii="Calibri" w:eastAsia="Calibri" w:hAnsi="Calibri" w:cs="Calibri"/>
        <w:sz w:val="22"/>
      </w:rPr>
      <w:tab/>
    </w:r>
    <w:r>
      <w:rPr>
        <w:sz w:val="22"/>
      </w:rPr>
      <w:t>MCHD Emergency Medical Service Contract</w:t>
    </w:r>
    <w:r>
      <w:rPr>
        <w:sz w:val="22"/>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F3C2" w14:textId="77777777" w:rsidR="003A7F5B" w:rsidRDefault="005F53DC">
    <w:pPr>
      <w:tabs>
        <w:tab w:val="center" w:pos="2569"/>
        <w:tab w:val="right" w:pos="10232"/>
      </w:tabs>
      <w:spacing w:after="0" w:line="259" w:lineRule="auto"/>
      <w:ind w:left="0" w:right="-10" w:firstLine="0"/>
      <w:jc w:val="left"/>
    </w:pPr>
    <w:r>
      <w:rPr>
        <w:rFonts w:ascii="Calibri" w:eastAsia="Calibri" w:hAnsi="Calibri" w:cs="Calibri"/>
        <w:sz w:val="22"/>
      </w:rPr>
      <w:tab/>
    </w:r>
    <w:r>
      <w:rPr>
        <w:sz w:val="22"/>
      </w:rPr>
      <w:t>MCHD Emergency Medical Service Contract</w:t>
    </w:r>
    <w:r>
      <w:rPr>
        <w:sz w:val="22"/>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58C0" w14:textId="77777777" w:rsidR="003A7F5B" w:rsidRDefault="005F53DC">
    <w:pPr>
      <w:tabs>
        <w:tab w:val="center" w:pos="2569"/>
        <w:tab w:val="right" w:pos="10232"/>
      </w:tabs>
      <w:spacing w:after="0" w:line="259" w:lineRule="auto"/>
      <w:ind w:left="0" w:right="-10" w:firstLine="0"/>
      <w:jc w:val="left"/>
    </w:pPr>
    <w:r>
      <w:rPr>
        <w:rFonts w:ascii="Calibri" w:eastAsia="Calibri" w:hAnsi="Calibri" w:cs="Calibri"/>
        <w:sz w:val="22"/>
      </w:rPr>
      <w:tab/>
    </w:r>
    <w:r>
      <w:rPr>
        <w:sz w:val="22"/>
      </w:rPr>
      <w:t>MCHD Emergency Medical Service Contract</w:t>
    </w:r>
    <w:r>
      <w:rPr>
        <w:sz w:val="22"/>
      </w:rPr>
      <w:tab/>
      <w:t xml:space="preserve">Page </w:t>
    </w: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C773" w14:textId="77777777" w:rsidR="007E4DD0" w:rsidRDefault="007E4DD0">
      <w:pPr>
        <w:spacing w:after="0" w:line="240" w:lineRule="auto"/>
      </w:pPr>
      <w:r>
        <w:separator/>
      </w:r>
    </w:p>
  </w:footnote>
  <w:footnote w:type="continuationSeparator" w:id="0">
    <w:p w14:paraId="1412A08E" w14:textId="77777777" w:rsidR="007E4DD0" w:rsidRDefault="007E4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55E7"/>
    <w:multiLevelType w:val="hybridMultilevel"/>
    <w:tmpl w:val="873A3E2C"/>
    <w:lvl w:ilvl="0" w:tplc="6C6A77C0">
      <w:start w:val="1"/>
      <w:numFmt w:val="lowerLetter"/>
      <w:lvlText w:val="%1."/>
      <w:lvlJc w:val="left"/>
      <w:pPr>
        <w:ind w:left="4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89283B90">
      <w:start w:val="1"/>
      <w:numFmt w:val="lowerLetter"/>
      <w:lvlText w:val="%2"/>
      <w:lvlJc w:val="left"/>
      <w:pPr>
        <w:ind w:left="11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13C90EE">
      <w:start w:val="1"/>
      <w:numFmt w:val="lowerRoman"/>
      <w:lvlText w:val="%3"/>
      <w:lvlJc w:val="left"/>
      <w:pPr>
        <w:ind w:left="18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7CD228FA">
      <w:start w:val="1"/>
      <w:numFmt w:val="decimal"/>
      <w:lvlText w:val="%4"/>
      <w:lvlJc w:val="left"/>
      <w:pPr>
        <w:ind w:left="25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7CA2F530">
      <w:start w:val="1"/>
      <w:numFmt w:val="lowerLetter"/>
      <w:lvlText w:val="%5"/>
      <w:lvlJc w:val="left"/>
      <w:pPr>
        <w:ind w:left="331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9BCBCB8">
      <w:start w:val="1"/>
      <w:numFmt w:val="lowerRoman"/>
      <w:lvlText w:val="%6"/>
      <w:lvlJc w:val="left"/>
      <w:pPr>
        <w:ind w:left="403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7B70F79C">
      <w:start w:val="1"/>
      <w:numFmt w:val="decimal"/>
      <w:lvlText w:val="%7"/>
      <w:lvlJc w:val="left"/>
      <w:pPr>
        <w:ind w:left="475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46E3ABE">
      <w:start w:val="1"/>
      <w:numFmt w:val="lowerLetter"/>
      <w:lvlText w:val="%8"/>
      <w:lvlJc w:val="left"/>
      <w:pPr>
        <w:ind w:left="547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F12A58B0">
      <w:start w:val="1"/>
      <w:numFmt w:val="lowerRoman"/>
      <w:lvlText w:val="%9"/>
      <w:lvlJc w:val="left"/>
      <w:pPr>
        <w:ind w:left="619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13380C40"/>
    <w:multiLevelType w:val="hybridMultilevel"/>
    <w:tmpl w:val="589E0CC2"/>
    <w:lvl w:ilvl="0" w:tplc="F3E068E2">
      <w:start w:val="3"/>
      <w:numFmt w:val="lowerLetter"/>
      <w:lvlText w:val="%1)"/>
      <w:lvlJc w:val="left"/>
      <w:pPr>
        <w:ind w:left="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B6387E">
      <w:start w:val="1"/>
      <w:numFmt w:val="lowerRoman"/>
      <w:lvlText w:val="(%2)"/>
      <w:lvlJc w:val="left"/>
      <w:pPr>
        <w:ind w:left="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AE6B96">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58F2C6">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02307C">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C69304">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6472DC">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02F9F6">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3C9618">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8D1373A"/>
    <w:multiLevelType w:val="hybridMultilevel"/>
    <w:tmpl w:val="CD3E60D8"/>
    <w:lvl w:ilvl="0" w:tplc="9A2273AC">
      <w:start w:val="1"/>
      <w:numFmt w:val="lowerLetter"/>
      <w:lvlText w:val="%1)"/>
      <w:lvlJc w:val="left"/>
      <w:pPr>
        <w:ind w:left="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7EE830">
      <w:start w:val="1"/>
      <w:numFmt w:val="lowerLetter"/>
      <w:lvlText w:val="%2"/>
      <w:lvlJc w:val="left"/>
      <w:pPr>
        <w:ind w:left="1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74E36C">
      <w:start w:val="1"/>
      <w:numFmt w:val="lowerRoman"/>
      <w:lvlText w:val="%3"/>
      <w:lvlJc w:val="left"/>
      <w:pPr>
        <w:ind w:left="19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207450">
      <w:start w:val="1"/>
      <w:numFmt w:val="decimal"/>
      <w:lvlText w:val="%4"/>
      <w:lvlJc w:val="left"/>
      <w:pPr>
        <w:ind w:left="26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54272A">
      <w:start w:val="1"/>
      <w:numFmt w:val="lowerLetter"/>
      <w:lvlText w:val="%5"/>
      <w:lvlJc w:val="left"/>
      <w:pPr>
        <w:ind w:left="33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02CD92">
      <w:start w:val="1"/>
      <w:numFmt w:val="lowerRoman"/>
      <w:lvlText w:val="%6"/>
      <w:lvlJc w:val="left"/>
      <w:pPr>
        <w:ind w:left="4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21ADD7A">
      <w:start w:val="1"/>
      <w:numFmt w:val="decimal"/>
      <w:lvlText w:val="%7"/>
      <w:lvlJc w:val="left"/>
      <w:pPr>
        <w:ind w:left="4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7CAE254">
      <w:start w:val="1"/>
      <w:numFmt w:val="lowerLetter"/>
      <w:lvlText w:val="%8"/>
      <w:lvlJc w:val="left"/>
      <w:pPr>
        <w:ind w:left="5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29819C8">
      <w:start w:val="1"/>
      <w:numFmt w:val="lowerRoman"/>
      <w:lvlText w:val="%9"/>
      <w:lvlJc w:val="left"/>
      <w:pPr>
        <w:ind w:left="6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CE95167"/>
    <w:multiLevelType w:val="hybridMultilevel"/>
    <w:tmpl w:val="368ABD26"/>
    <w:lvl w:ilvl="0" w:tplc="0BE25F34">
      <w:start w:val="2"/>
      <w:numFmt w:val="lowerRoman"/>
      <w:lvlText w:val="(%1)"/>
      <w:lvlJc w:val="left"/>
      <w:pPr>
        <w:ind w:left="1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8A1ECA">
      <w:start w:val="1"/>
      <w:numFmt w:val="lowerLetter"/>
      <w:lvlText w:val="%2"/>
      <w:lvlJc w:val="left"/>
      <w:pPr>
        <w:ind w:left="14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4C252C">
      <w:start w:val="1"/>
      <w:numFmt w:val="lowerRoman"/>
      <w:lvlText w:val="%3"/>
      <w:lvlJc w:val="left"/>
      <w:pPr>
        <w:ind w:left="21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1236EC">
      <w:start w:val="1"/>
      <w:numFmt w:val="decimal"/>
      <w:lvlText w:val="%4"/>
      <w:lvlJc w:val="left"/>
      <w:pPr>
        <w:ind w:left="28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B8C710">
      <w:start w:val="1"/>
      <w:numFmt w:val="lowerLetter"/>
      <w:lvlText w:val="%5"/>
      <w:lvlJc w:val="left"/>
      <w:pPr>
        <w:ind w:left="36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F42EC34">
      <w:start w:val="1"/>
      <w:numFmt w:val="lowerRoman"/>
      <w:lvlText w:val="%6"/>
      <w:lvlJc w:val="left"/>
      <w:pPr>
        <w:ind w:left="43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E5C06AE">
      <w:start w:val="1"/>
      <w:numFmt w:val="decimal"/>
      <w:lvlText w:val="%7"/>
      <w:lvlJc w:val="left"/>
      <w:pPr>
        <w:ind w:left="50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D601E1C">
      <w:start w:val="1"/>
      <w:numFmt w:val="lowerLetter"/>
      <w:lvlText w:val="%8"/>
      <w:lvlJc w:val="left"/>
      <w:pPr>
        <w:ind w:left="57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648CD4">
      <w:start w:val="1"/>
      <w:numFmt w:val="lowerRoman"/>
      <w:lvlText w:val="%9"/>
      <w:lvlJc w:val="left"/>
      <w:pPr>
        <w:ind w:left="64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1A43F78"/>
    <w:multiLevelType w:val="hybridMultilevel"/>
    <w:tmpl w:val="343E86E0"/>
    <w:lvl w:ilvl="0" w:tplc="A8AA0A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CA39A2">
      <w:start w:val="1"/>
      <w:numFmt w:val="lowerLetter"/>
      <w:lvlText w:val="%2"/>
      <w:lvlJc w:val="left"/>
      <w:pPr>
        <w:ind w:left="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841E8A">
      <w:start w:val="1"/>
      <w:numFmt w:val="lowerRoman"/>
      <w:lvlRestart w:val="0"/>
      <w:lvlText w:val="%3)"/>
      <w:lvlJc w:val="left"/>
      <w:pPr>
        <w:ind w:left="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4A2F6">
      <w:start w:val="1"/>
      <w:numFmt w:val="decimal"/>
      <w:lvlText w:val="%4"/>
      <w:lvlJc w:val="left"/>
      <w:pPr>
        <w:ind w:left="14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BEF42E">
      <w:start w:val="1"/>
      <w:numFmt w:val="lowerLetter"/>
      <w:lvlText w:val="%5"/>
      <w:lvlJc w:val="left"/>
      <w:pPr>
        <w:ind w:left="21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422B94">
      <w:start w:val="1"/>
      <w:numFmt w:val="lowerRoman"/>
      <w:lvlText w:val="%6"/>
      <w:lvlJc w:val="left"/>
      <w:pPr>
        <w:ind w:left="2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DC8932">
      <w:start w:val="1"/>
      <w:numFmt w:val="decimal"/>
      <w:lvlText w:val="%7"/>
      <w:lvlJc w:val="left"/>
      <w:pPr>
        <w:ind w:left="3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E4B184">
      <w:start w:val="1"/>
      <w:numFmt w:val="lowerLetter"/>
      <w:lvlText w:val="%8"/>
      <w:lvlJc w:val="left"/>
      <w:pPr>
        <w:ind w:left="4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4ACEFA">
      <w:start w:val="1"/>
      <w:numFmt w:val="lowerRoman"/>
      <w:lvlText w:val="%9"/>
      <w:lvlJc w:val="left"/>
      <w:pPr>
        <w:ind w:left="5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075115"/>
    <w:multiLevelType w:val="hybridMultilevel"/>
    <w:tmpl w:val="2140F050"/>
    <w:lvl w:ilvl="0" w:tplc="E7CC1E12">
      <w:start w:val="1"/>
      <w:numFmt w:val="lowerLetter"/>
      <w:lvlText w:val="%1)"/>
      <w:lvlJc w:val="left"/>
      <w:pPr>
        <w:ind w:left="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FA6F60">
      <w:start w:val="1"/>
      <w:numFmt w:val="lowerLetter"/>
      <w:lvlText w:val="%2"/>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AAA21C">
      <w:start w:val="1"/>
      <w:numFmt w:val="lowerRoman"/>
      <w:lvlText w:val="%3"/>
      <w:lvlJc w:val="left"/>
      <w:pPr>
        <w:ind w:left="1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EA4F1E">
      <w:start w:val="1"/>
      <w:numFmt w:val="decimal"/>
      <w:lvlText w:val="%4"/>
      <w:lvlJc w:val="left"/>
      <w:pPr>
        <w:ind w:left="2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54C550">
      <w:start w:val="1"/>
      <w:numFmt w:val="lowerLetter"/>
      <w:lvlText w:val="%5"/>
      <w:lvlJc w:val="left"/>
      <w:pPr>
        <w:ind w:left="3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AE25DE">
      <w:start w:val="1"/>
      <w:numFmt w:val="lowerRoman"/>
      <w:lvlText w:val="%6"/>
      <w:lvlJc w:val="left"/>
      <w:pPr>
        <w:ind w:left="4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0C4F0C">
      <w:start w:val="1"/>
      <w:numFmt w:val="decimal"/>
      <w:lvlText w:val="%7"/>
      <w:lvlJc w:val="left"/>
      <w:pPr>
        <w:ind w:left="4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8A0A7E">
      <w:start w:val="1"/>
      <w:numFmt w:val="lowerLetter"/>
      <w:lvlText w:val="%8"/>
      <w:lvlJc w:val="left"/>
      <w:pPr>
        <w:ind w:left="5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3CC492">
      <w:start w:val="1"/>
      <w:numFmt w:val="lowerRoman"/>
      <w:lvlText w:val="%9"/>
      <w:lvlJc w:val="left"/>
      <w:pPr>
        <w:ind w:left="6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32C5ACE"/>
    <w:multiLevelType w:val="hybridMultilevel"/>
    <w:tmpl w:val="C3DC4C7E"/>
    <w:lvl w:ilvl="0" w:tplc="09066E1C">
      <w:start w:val="1"/>
      <w:numFmt w:val="lowerRoman"/>
      <w:lvlText w:val="%1."/>
      <w:lvlJc w:val="left"/>
      <w:pPr>
        <w:ind w:left="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12F500">
      <w:start w:val="1"/>
      <w:numFmt w:val="lowerLetter"/>
      <w:lvlText w:val="%2"/>
      <w:lvlJc w:val="left"/>
      <w:pPr>
        <w:ind w:left="11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92ED68">
      <w:start w:val="1"/>
      <w:numFmt w:val="lowerRoman"/>
      <w:lvlText w:val="%3"/>
      <w:lvlJc w:val="left"/>
      <w:pPr>
        <w:ind w:left="18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E60DF8">
      <w:start w:val="1"/>
      <w:numFmt w:val="decimal"/>
      <w:lvlText w:val="%4"/>
      <w:lvlJc w:val="left"/>
      <w:pPr>
        <w:ind w:left="26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AA439C8">
      <w:start w:val="1"/>
      <w:numFmt w:val="lowerLetter"/>
      <w:lvlText w:val="%5"/>
      <w:lvlJc w:val="left"/>
      <w:pPr>
        <w:ind w:left="33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E320864">
      <w:start w:val="1"/>
      <w:numFmt w:val="lowerRoman"/>
      <w:lvlText w:val="%6"/>
      <w:lvlJc w:val="left"/>
      <w:pPr>
        <w:ind w:left="40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F8AFA1C">
      <w:start w:val="1"/>
      <w:numFmt w:val="decimal"/>
      <w:lvlText w:val="%7"/>
      <w:lvlJc w:val="left"/>
      <w:pPr>
        <w:ind w:left="47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36B03E">
      <w:start w:val="1"/>
      <w:numFmt w:val="lowerLetter"/>
      <w:lvlText w:val="%8"/>
      <w:lvlJc w:val="left"/>
      <w:pPr>
        <w:ind w:left="54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06685C">
      <w:start w:val="1"/>
      <w:numFmt w:val="lowerRoman"/>
      <w:lvlText w:val="%9"/>
      <w:lvlJc w:val="left"/>
      <w:pPr>
        <w:ind w:left="62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A8E229A"/>
    <w:multiLevelType w:val="multilevel"/>
    <w:tmpl w:val="3E6ADE04"/>
    <w:lvl w:ilvl="0">
      <w:start w:val="7"/>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5"/>
      <w:numFmt w:val="decimal"/>
      <w:lvlRestart w:val="0"/>
      <w:lvlText w:val="%1.%2"/>
      <w:lvlJc w:val="left"/>
      <w:pPr>
        <w:ind w:left="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3E3535D7"/>
    <w:multiLevelType w:val="hybridMultilevel"/>
    <w:tmpl w:val="8BC0D0E2"/>
    <w:lvl w:ilvl="0" w:tplc="1424F6E8">
      <w:start w:val="1"/>
      <w:numFmt w:val="lowerLetter"/>
      <w:lvlText w:val="%1."/>
      <w:lvlJc w:val="left"/>
      <w:pPr>
        <w:ind w:left="4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67C966E">
      <w:start w:val="1"/>
      <w:numFmt w:val="lowerLetter"/>
      <w:lvlText w:val="%2"/>
      <w:lvlJc w:val="left"/>
      <w:pPr>
        <w:ind w:left="11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B1C6B9C">
      <w:start w:val="1"/>
      <w:numFmt w:val="lowerRoman"/>
      <w:lvlText w:val="%3"/>
      <w:lvlJc w:val="left"/>
      <w:pPr>
        <w:ind w:left="18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3A2FEE4">
      <w:start w:val="1"/>
      <w:numFmt w:val="decimal"/>
      <w:lvlText w:val="%4"/>
      <w:lvlJc w:val="left"/>
      <w:pPr>
        <w:ind w:left="26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3D405508">
      <w:start w:val="1"/>
      <w:numFmt w:val="lowerLetter"/>
      <w:lvlText w:val="%5"/>
      <w:lvlJc w:val="left"/>
      <w:pPr>
        <w:ind w:left="333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9558D9FC">
      <w:start w:val="1"/>
      <w:numFmt w:val="lowerRoman"/>
      <w:lvlText w:val="%6"/>
      <w:lvlJc w:val="left"/>
      <w:pPr>
        <w:ind w:left="405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2304D178">
      <w:start w:val="1"/>
      <w:numFmt w:val="decimal"/>
      <w:lvlText w:val="%7"/>
      <w:lvlJc w:val="left"/>
      <w:pPr>
        <w:ind w:left="47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A72E107E">
      <w:start w:val="1"/>
      <w:numFmt w:val="lowerLetter"/>
      <w:lvlText w:val="%8"/>
      <w:lvlJc w:val="left"/>
      <w:pPr>
        <w:ind w:left="549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081211CC">
      <w:start w:val="1"/>
      <w:numFmt w:val="lowerRoman"/>
      <w:lvlText w:val="%9"/>
      <w:lvlJc w:val="left"/>
      <w:pPr>
        <w:ind w:left="621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9" w15:restartNumberingAfterBreak="0">
    <w:nsid w:val="3ED36B66"/>
    <w:multiLevelType w:val="hybridMultilevel"/>
    <w:tmpl w:val="E1C2912E"/>
    <w:lvl w:ilvl="0" w:tplc="1ED421F8">
      <w:start w:val="1"/>
      <w:numFmt w:val="lowerLetter"/>
      <w:lvlText w:val="%1)"/>
      <w:lvlJc w:val="left"/>
      <w:pPr>
        <w:ind w:left="48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4F0895C">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A86ECC">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DF2787A">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98A20DE">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8089756">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BF44D2E">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CC1DE2">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9D83CA6">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8D95F2F"/>
    <w:multiLevelType w:val="hybridMultilevel"/>
    <w:tmpl w:val="9C4C899A"/>
    <w:lvl w:ilvl="0" w:tplc="6D2CA7FE">
      <w:start w:val="1"/>
      <w:numFmt w:val="lowerLetter"/>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3456D8">
      <w:start w:val="1"/>
      <w:numFmt w:val="lowerLetter"/>
      <w:lvlText w:val="%2"/>
      <w:lvlJc w:val="left"/>
      <w:pPr>
        <w:ind w:left="1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A210D4">
      <w:start w:val="1"/>
      <w:numFmt w:val="lowerRoman"/>
      <w:lvlText w:val="%3"/>
      <w:lvlJc w:val="left"/>
      <w:pPr>
        <w:ind w:left="1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2EB682">
      <w:start w:val="1"/>
      <w:numFmt w:val="decimal"/>
      <w:lvlText w:val="%4"/>
      <w:lvlJc w:val="left"/>
      <w:pPr>
        <w:ind w:left="2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B69A12">
      <w:start w:val="1"/>
      <w:numFmt w:val="lowerLetter"/>
      <w:lvlText w:val="%5"/>
      <w:lvlJc w:val="left"/>
      <w:pPr>
        <w:ind w:left="3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A422E2">
      <w:start w:val="1"/>
      <w:numFmt w:val="lowerRoman"/>
      <w:lvlText w:val="%6"/>
      <w:lvlJc w:val="left"/>
      <w:pPr>
        <w:ind w:left="4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9EF66C">
      <w:start w:val="1"/>
      <w:numFmt w:val="decimal"/>
      <w:lvlText w:val="%7"/>
      <w:lvlJc w:val="left"/>
      <w:pPr>
        <w:ind w:left="4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46BC6C">
      <w:start w:val="1"/>
      <w:numFmt w:val="lowerLetter"/>
      <w:lvlText w:val="%8"/>
      <w:lvlJc w:val="left"/>
      <w:pPr>
        <w:ind w:left="55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D889D52">
      <w:start w:val="1"/>
      <w:numFmt w:val="lowerRoman"/>
      <w:lvlText w:val="%9"/>
      <w:lvlJc w:val="left"/>
      <w:pPr>
        <w:ind w:left="6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4E3C0871"/>
    <w:multiLevelType w:val="multilevel"/>
    <w:tmpl w:val="F6CA541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5C2656EC"/>
    <w:multiLevelType w:val="multilevel"/>
    <w:tmpl w:val="C9568CA0"/>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65B655F7"/>
    <w:multiLevelType w:val="hybridMultilevel"/>
    <w:tmpl w:val="5450DA30"/>
    <w:lvl w:ilvl="0" w:tplc="0AE8B370">
      <w:start w:val="1"/>
      <w:numFmt w:val="lowerLetter"/>
      <w:lvlText w:val="%1)"/>
      <w:lvlJc w:val="left"/>
      <w:pPr>
        <w:ind w:left="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00AC92A">
      <w:start w:val="1"/>
      <w:numFmt w:val="lowerLetter"/>
      <w:lvlText w:val="%2"/>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18861E">
      <w:start w:val="1"/>
      <w:numFmt w:val="lowerRoman"/>
      <w:lvlText w:val="%3"/>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4277C4">
      <w:start w:val="1"/>
      <w:numFmt w:val="decimal"/>
      <w:lvlText w:val="%4"/>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6C73C2">
      <w:start w:val="1"/>
      <w:numFmt w:val="lowerLetter"/>
      <w:lvlText w:val="%5"/>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C02868">
      <w:start w:val="1"/>
      <w:numFmt w:val="lowerRoman"/>
      <w:lvlText w:val="%6"/>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8D4582E">
      <w:start w:val="1"/>
      <w:numFmt w:val="decimal"/>
      <w:lvlText w:val="%7"/>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46A796">
      <w:start w:val="1"/>
      <w:numFmt w:val="lowerLetter"/>
      <w:lvlText w:val="%8"/>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BEE7FE">
      <w:start w:val="1"/>
      <w:numFmt w:val="lowerRoman"/>
      <w:lvlText w:val="%9"/>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68E6DAB"/>
    <w:multiLevelType w:val="multilevel"/>
    <w:tmpl w:val="097C4250"/>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4"/>
      <w:numFmt w:val="decimal"/>
      <w:lvlRestart w:val="0"/>
      <w:lvlText w:val="%1.%2"/>
      <w:lvlJc w:val="left"/>
      <w:pPr>
        <w:ind w:left="6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300617338">
    <w:abstractNumId w:val="5"/>
  </w:num>
  <w:num w:numId="2" w16cid:durableId="1081171896">
    <w:abstractNumId w:val="3"/>
  </w:num>
  <w:num w:numId="3" w16cid:durableId="1069423010">
    <w:abstractNumId w:val="1"/>
  </w:num>
  <w:num w:numId="4" w16cid:durableId="1491824973">
    <w:abstractNumId w:val="9"/>
  </w:num>
  <w:num w:numId="5" w16cid:durableId="776100157">
    <w:abstractNumId w:val="4"/>
  </w:num>
  <w:num w:numId="6" w16cid:durableId="99103879">
    <w:abstractNumId w:val="12"/>
  </w:num>
  <w:num w:numId="7" w16cid:durableId="684550172">
    <w:abstractNumId w:val="13"/>
  </w:num>
  <w:num w:numId="8" w16cid:durableId="974021041">
    <w:abstractNumId w:val="14"/>
  </w:num>
  <w:num w:numId="9" w16cid:durableId="134876651">
    <w:abstractNumId w:val="2"/>
  </w:num>
  <w:num w:numId="10" w16cid:durableId="1570576472">
    <w:abstractNumId w:val="10"/>
  </w:num>
  <w:num w:numId="11" w16cid:durableId="222832635">
    <w:abstractNumId w:val="11"/>
  </w:num>
  <w:num w:numId="12" w16cid:durableId="209151208">
    <w:abstractNumId w:val="0"/>
  </w:num>
  <w:num w:numId="13" w16cid:durableId="1877237574">
    <w:abstractNumId w:val="6"/>
  </w:num>
  <w:num w:numId="14" w16cid:durableId="1857385898">
    <w:abstractNumId w:val="8"/>
  </w:num>
  <w:num w:numId="15" w16cid:durableId="16562978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F5B"/>
    <w:rsid w:val="0004332C"/>
    <w:rsid w:val="00061DB9"/>
    <w:rsid w:val="000A07E8"/>
    <w:rsid w:val="001003A1"/>
    <w:rsid w:val="0013283E"/>
    <w:rsid w:val="00154982"/>
    <w:rsid w:val="00167967"/>
    <w:rsid w:val="0019192E"/>
    <w:rsid w:val="001B02CE"/>
    <w:rsid w:val="001C03DB"/>
    <w:rsid w:val="001C7E39"/>
    <w:rsid w:val="001E52C8"/>
    <w:rsid w:val="001E590A"/>
    <w:rsid w:val="001F62FB"/>
    <w:rsid w:val="00201614"/>
    <w:rsid w:val="00207EC4"/>
    <w:rsid w:val="00230BC3"/>
    <w:rsid w:val="00241EC1"/>
    <w:rsid w:val="00244CFB"/>
    <w:rsid w:val="00245232"/>
    <w:rsid w:val="00272F14"/>
    <w:rsid w:val="002A763D"/>
    <w:rsid w:val="002B0F2B"/>
    <w:rsid w:val="002B757E"/>
    <w:rsid w:val="002D22E0"/>
    <w:rsid w:val="002E7DE2"/>
    <w:rsid w:val="00306D3B"/>
    <w:rsid w:val="00323199"/>
    <w:rsid w:val="00323C1C"/>
    <w:rsid w:val="00377710"/>
    <w:rsid w:val="00380C57"/>
    <w:rsid w:val="003833F1"/>
    <w:rsid w:val="00395485"/>
    <w:rsid w:val="003A7F5B"/>
    <w:rsid w:val="003D3D5C"/>
    <w:rsid w:val="003D696E"/>
    <w:rsid w:val="0040152A"/>
    <w:rsid w:val="00414E83"/>
    <w:rsid w:val="00426B66"/>
    <w:rsid w:val="00464634"/>
    <w:rsid w:val="004A1D73"/>
    <w:rsid w:val="004A2973"/>
    <w:rsid w:val="004D27D6"/>
    <w:rsid w:val="005151EB"/>
    <w:rsid w:val="00583B37"/>
    <w:rsid w:val="005B4808"/>
    <w:rsid w:val="005F53DC"/>
    <w:rsid w:val="005F6D8F"/>
    <w:rsid w:val="00607668"/>
    <w:rsid w:val="00620241"/>
    <w:rsid w:val="006202CB"/>
    <w:rsid w:val="00666F0C"/>
    <w:rsid w:val="00692479"/>
    <w:rsid w:val="006A5099"/>
    <w:rsid w:val="006B38BB"/>
    <w:rsid w:val="006E34AD"/>
    <w:rsid w:val="006F0F07"/>
    <w:rsid w:val="006F7433"/>
    <w:rsid w:val="00701F62"/>
    <w:rsid w:val="00727ADF"/>
    <w:rsid w:val="00727D53"/>
    <w:rsid w:val="00752D67"/>
    <w:rsid w:val="00757896"/>
    <w:rsid w:val="00796E9A"/>
    <w:rsid w:val="007978A4"/>
    <w:rsid w:val="00797B2E"/>
    <w:rsid w:val="007C4CF4"/>
    <w:rsid w:val="007C572F"/>
    <w:rsid w:val="007D78E3"/>
    <w:rsid w:val="007E03F2"/>
    <w:rsid w:val="007E4DD0"/>
    <w:rsid w:val="00807C3A"/>
    <w:rsid w:val="00822F93"/>
    <w:rsid w:val="00834725"/>
    <w:rsid w:val="00886E2B"/>
    <w:rsid w:val="0089357A"/>
    <w:rsid w:val="008C625F"/>
    <w:rsid w:val="00906540"/>
    <w:rsid w:val="0090654D"/>
    <w:rsid w:val="00910043"/>
    <w:rsid w:val="00915EEB"/>
    <w:rsid w:val="009507D5"/>
    <w:rsid w:val="00955862"/>
    <w:rsid w:val="009920A5"/>
    <w:rsid w:val="009A385A"/>
    <w:rsid w:val="009A3BB6"/>
    <w:rsid w:val="009B5A8A"/>
    <w:rsid w:val="009C503B"/>
    <w:rsid w:val="009D1145"/>
    <w:rsid w:val="009E6A02"/>
    <w:rsid w:val="00A26DD8"/>
    <w:rsid w:val="00A37528"/>
    <w:rsid w:val="00A57322"/>
    <w:rsid w:val="00A74DA3"/>
    <w:rsid w:val="00AA0A53"/>
    <w:rsid w:val="00AC33E9"/>
    <w:rsid w:val="00AE6F89"/>
    <w:rsid w:val="00AF0DF3"/>
    <w:rsid w:val="00B135AA"/>
    <w:rsid w:val="00B15867"/>
    <w:rsid w:val="00B2189F"/>
    <w:rsid w:val="00B323E7"/>
    <w:rsid w:val="00B7668F"/>
    <w:rsid w:val="00B93809"/>
    <w:rsid w:val="00BA2E15"/>
    <w:rsid w:val="00BB1E86"/>
    <w:rsid w:val="00BE019A"/>
    <w:rsid w:val="00BF42E9"/>
    <w:rsid w:val="00C05EED"/>
    <w:rsid w:val="00C26F17"/>
    <w:rsid w:val="00C3678A"/>
    <w:rsid w:val="00C7432F"/>
    <w:rsid w:val="00CA52D3"/>
    <w:rsid w:val="00D2676F"/>
    <w:rsid w:val="00D367B4"/>
    <w:rsid w:val="00D444FF"/>
    <w:rsid w:val="00D6782A"/>
    <w:rsid w:val="00D72FD7"/>
    <w:rsid w:val="00D75756"/>
    <w:rsid w:val="00DC515D"/>
    <w:rsid w:val="00DE435A"/>
    <w:rsid w:val="00DF77E1"/>
    <w:rsid w:val="00E0725A"/>
    <w:rsid w:val="00E175E4"/>
    <w:rsid w:val="00E3794C"/>
    <w:rsid w:val="00E40DC5"/>
    <w:rsid w:val="00E92197"/>
    <w:rsid w:val="00EC4619"/>
    <w:rsid w:val="00F2231C"/>
    <w:rsid w:val="00F5790F"/>
    <w:rsid w:val="00F753C6"/>
    <w:rsid w:val="00FC241C"/>
    <w:rsid w:val="00FD411D"/>
    <w:rsid w:val="00FF0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5FE0"/>
  <w15:docId w15:val="{AD5368FD-E437-4459-BE0A-82CEA03B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9" w:lineRule="auto"/>
      <w:ind w:left="793" w:hanging="356"/>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247" w:line="265" w:lineRule="auto"/>
      <w:ind w:left="447" w:hanging="10"/>
      <w:jc w:val="center"/>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paragraph" w:styleId="ListParagraph">
    <w:name w:val="List Paragraph"/>
    <w:basedOn w:val="Normal"/>
    <w:uiPriority w:val="34"/>
    <w:qFormat/>
    <w:rsid w:val="005F6D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13</Pages>
  <Words>3930</Words>
  <Characters>23661</Characters>
  <Application>Microsoft Office Word</Application>
  <DocSecurity>0</DocSecurity>
  <Lines>387</Lines>
  <Paragraphs>134</Paragraphs>
  <ScaleCrop>false</ScaleCrop>
  <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Cordes</dc:creator>
  <cp:keywords/>
  <cp:lastModifiedBy>Janis Cordes</cp:lastModifiedBy>
  <cp:revision>122</cp:revision>
  <cp:lastPrinted>2026-03-07T21:26:00Z</cp:lastPrinted>
  <dcterms:created xsi:type="dcterms:W3CDTF">2026-03-06T22:08:00Z</dcterms:created>
  <dcterms:modified xsi:type="dcterms:W3CDTF">2026-03-16T13:59:00Z</dcterms:modified>
</cp:coreProperties>
</file>